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F396" w14:textId="77777777" w:rsidR="00C450E2" w:rsidRPr="00031C83" w:rsidRDefault="00F074B2" w:rsidP="000E2BA7">
      <w:pPr>
        <w:pStyle w:val="Headline1"/>
      </w:pPr>
      <w:r w:rsidRPr="00031C83">
        <w:t>Pressemitteilung</w:t>
      </w:r>
    </w:p>
    <w:p w14:paraId="62488C92" w14:textId="77777777" w:rsidR="00A82FFA" w:rsidRPr="00031C83" w:rsidRDefault="00A82FFA" w:rsidP="00A82FFA"/>
    <w:p w14:paraId="14459708" w14:textId="77777777" w:rsidR="00F074B2" w:rsidRPr="00031C83" w:rsidRDefault="00F074B2" w:rsidP="00F074B2">
      <w:pPr>
        <w:spacing w:line="360" w:lineRule="auto"/>
        <w:ind w:right="1276"/>
        <w:rPr>
          <w:rFonts w:cs="Arial"/>
          <w:b/>
          <w:bCs/>
          <w:sz w:val="28"/>
          <w:szCs w:val="28"/>
        </w:rPr>
      </w:pPr>
    </w:p>
    <w:p w14:paraId="47DB45A2" w14:textId="77777777" w:rsidR="00A64569" w:rsidRDefault="00A64569" w:rsidP="00A64569">
      <w:pPr>
        <w:pStyle w:val="Titel"/>
        <w:tabs>
          <w:tab w:val="left" w:pos="8505"/>
        </w:tabs>
        <w:spacing w:after="240" w:line="360" w:lineRule="auto"/>
        <w:ind w:right="1707"/>
      </w:pPr>
      <w:r>
        <w:t>Führungswechsel bei ViscoTec</w:t>
      </w:r>
    </w:p>
    <w:p w14:paraId="420B434D" w14:textId="77777777" w:rsidR="00A64569" w:rsidRPr="002C7AD2" w:rsidRDefault="00A64569" w:rsidP="00A64569">
      <w:pPr>
        <w:tabs>
          <w:tab w:val="left" w:pos="8505"/>
        </w:tabs>
        <w:spacing w:after="240" w:line="360" w:lineRule="auto"/>
        <w:ind w:right="1707"/>
        <w:rPr>
          <w:rFonts w:cs="Arial"/>
          <w:b/>
        </w:rPr>
      </w:pPr>
      <w:r>
        <w:rPr>
          <w:rFonts w:cs="Arial"/>
          <w:b/>
        </w:rPr>
        <w:t>Franz Kamhuber wird Nachfolger von Georg Senftl</w:t>
      </w:r>
    </w:p>
    <w:p w14:paraId="4521A695" w14:textId="6F68A09C" w:rsidR="00A64569" w:rsidRDefault="00A64569" w:rsidP="00A64569">
      <w:pPr>
        <w:pStyle w:val="StandardWeb"/>
        <w:tabs>
          <w:tab w:val="left" w:pos="8505"/>
        </w:tabs>
        <w:spacing w:after="240" w:line="360" w:lineRule="auto"/>
        <w:ind w:right="1707"/>
        <w:rPr>
          <w:rFonts w:cs="Arial"/>
        </w:rPr>
      </w:pPr>
      <w:r>
        <w:rPr>
          <w:rFonts w:cs="Arial"/>
        </w:rPr>
        <w:t>(Töging am Inn, 1. Juli 2021) Mit einem Wechsel an der Führungsspitze schreibt das Unternehmen ViscoTec jetzt ein neues Kapitel in der sehr erfolgreichen Firmengeschichte. Der langjährige Geschäftsführer</w:t>
      </w:r>
      <w:r w:rsidR="009124E0">
        <w:rPr>
          <w:rFonts w:cs="Arial"/>
        </w:rPr>
        <w:t xml:space="preserve"> </w:t>
      </w:r>
      <w:r w:rsidR="009124E0" w:rsidRPr="00737ED3">
        <w:rPr>
          <w:rFonts w:cs="Arial"/>
        </w:rPr>
        <w:t>im kaufmännischen Bereich</w:t>
      </w:r>
      <w:r w:rsidR="00663BAE">
        <w:rPr>
          <w:rFonts w:cs="Arial"/>
        </w:rPr>
        <w:t>,</w:t>
      </w:r>
      <w:r>
        <w:rPr>
          <w:rFonts w:cs="Arial"/>
        </w:rPr>
        <w:t xml:space="preserve"> Georg Senftl verabschiedet sich zum Jahresende 2021 in den Ruhestand. Ihm folgt zum 1. Juli der 32-jährige Franz Kamhuber, der aktuell als Sales Direktor den Vertrieb weltweit verantwortet. </w:t>
      </w:r>
    </w:p>
    <w:p w14:paraId="13E61B52" w14:textId="27CAE972" w:rsidR="00CA14A3" w:rsidRDefault="00A64569" w:rsidP="00A64569">
      <w:pPr>
        <w:pStyle w:val="StandardWeb"/>
        <w:tabs>
          <w:tab w:val="left" w:pos="8505"/>
        </w:tabs>
        <w:spacing w:after="240" w:line="360" w:lineRule="auto"/>
        <w:ind w:right="1707"/>
        <w:rPr>
          <w:rFonts w:cs="Arial"/>
        </w:rPr>
      </w:pPr>
      <w:r>
        <w:rPr>
          <w:rFonts w:cs="Arial"/>
        </w:rPr>
        <w:t xml:space="preserve">Für die kommenden sechs Monate werden Kamhuber und Senftl noch </w:t>
      </w:r>
      <w:r w:rsidR="00A860B5">
        <w:rPr>
          <w:rFonts w:cs="Arial"/>
        </w:rPr>
        <w:t xml:space="preserve">beide </w:t>
      </w:r>
      <w:r>
        <w:rPr>
          <w:rFonts w:cs="Arial"/>
        </w:rPr>
        <w:t>gemeinsam</w:t>
      </w:r>
      <w:r w:rsidR="0074633F">
        <w:rPr>
          <w:rFonts w:cs="Arial"/>
        </w:rPr>
        <w:t xml:space="preserve"> mit Martin Stadler, seines Zeichens Geschäftsführer für die Technik,</w:t>
      </w:r>
      <w:r>
        <w:rPr>
          <w:rFonts w:cs="Arial"/>
        </w:rPr>
        <w:t xml:space="preserve"> die Geschicke des Unternehmens lenken. „Ich bin zuversichtlich, dass ich mit Georg Senftl als Sparringspartner nach einigen Wochen meine Führungsrolle komplett </w:t>
      </w:r>
      <w:proofErr w:type="gramStart"/>
      <w:r>
        <w:rPr>
          <w:rFonts w:cs="Arial"/>
        </w:rPr>
        <w:t>werde</w:t>
      </w:r>
      <w:proofErr w:type="gramEnd"/>
      <w:r>
        <w:rPr>
          <w:rFonts w:cs="Arial"/>
        </w:rPr>
        <w:t xml:space="preserve"> ausfüllen können“, betont Kamhuber. Der Wirtschaftsingenieur hat mit Senftl seit über sechs Jahren einen starken Mentor an seiner Seite. Gefragt nach seinen Zielen, spricht er vor allem von den Erfolgen seines Vorgängers: „Die Messlatte liegt hoch und ich bin mir bewusst in welch‘ große Fußstapfen ich trete. Ich werde den erfolgreichen Weg weitergehen</w:t>
      </w:r>
      <w:r w:rsidR="00B37C66">
        <w:rPr>
          <w:rFonts w:cs="Arial"/>
        </w:rPr>
        <w:t>.</w:t>
      </w:r>
      <w:r w:rsidR="002F4BD6">
        <w:rPr>
          <w:rFonts w:cs="Arial"/>
        </w:rPr>
        <w:t>“</w:t>
      </w:r>
      <w:r w:rsidR="00B37C66">
        <w:rPr>
          <w:rFonts w:cs="Arial"/>
        </w:rPr>
        <w:t xml:space="preserve"> </w:t>
      </w:r>
      <w:r w:rsidR="006071E7">
        <w:rPr>
          <w:rFonts w:cs="Arial"/>
        </w:rPr>
        <w:t>ViscoTec</w:t>
      </w:r>
      <w:r>
        <w:rPr>
          <w:rFonts w:cs="Arial"/>
        </w:rPr>
        <w:t xml:space="preserve"> entwickelte sich in der Vergangenheit kontinuierlich und Kamhuber sieht die Potenziale für die Zukunft bereits heute sehr deutlich. So plane man auf lange Sicht mehr Niederlassungen</w:t>
      </w:r>
      <w:r w:rsidR="00A56553">
        <w:rPr>
          <w:rFonts w:cs="Arial"/>
        </w:rPr>
        <w:t xml:space="preserve"> weltweit</w:t>
      </w:r>
      <w:r>
        <w:rPr>
          <w:rFonts w:cs="Arial"/>
        </w:rPr>
        <w:t xml:space="preserve"> zu eröffnen, um damit noch internationaler agieren zu können. </w:t>
      </w:r>
    </w:p>
    <w:p w14:paraId="44801FD6" w14:textId="6E01B5DA" w:rsidR="00B37C66" w:rsidRDefault="00A64569" w:rsidP="00A64569">
      <w:pPr>
        <w:pStyle w:val="StandardWeb"/>
        <w:tabs>
          <w:tab w:val="left" w:pos="8505"/>
        </w:tabs>
        <w:spacing w:after="240" w:line="360" w:lineRule="auto"/>
        <w:ind w:right="1707"/>
        <w:rPr>
          <w:rFonts w:cs="Arial"/>
        </w:rPr>
      </w:pPr>
      <w:r>
        <w:rPr>
          <w:rFonts w:cs="Arial"/>
        </w:rPr>
        <w:t xml:space="preserve">Die kürzlich gegründete Zweigstelle in Frankreich sei nur ein Beispiel, wie dieses Wachstum aussehen kann. Weitere Dependancen sind in Planung, wie Kamhuber erklärt: „Die Veränderung auf den Weltmärkten und die Verlagerung von Produktionsstätten für die Elektronikfertigung in Richtung Asien eröffnet nicht nur Wachstumspotenziale, sondern fordere ein unternehmerisches Umdenken.“ Entwickle sich der ostasiatische Markt </w:t>
      </w:r>
      <w:r w:rsidR="009C7947">
        <w:rPr>
          <w:rFonts w:cs="Arial"/>
        </w:rPr>
        <w:t>rund um China, Korea, Japan, etc.</w:t>
      </w:r>
      <w:r>
        <w:rPr>
          <w:rFonts w:cs="Arial"/>
        </w:rPr>
        <w:t xml:space="preserve"> weiterhin so rasant, werden Unternehmen künftig dort Elektronikbauteile für nahezu alle Branchen produzieren. „Das sind Chancen, um unsere Dosiertechnologien global den Märkten zu präsentieren.“ Auf lange Sicht sei für Kamhuber vorstellbar, in Ostasien </w:t>
      </w:r>
      <w:r w:rsidR="009C7947">
        <w:rPr>
          <w:rFonts w:cs="Arial"/>
        </w:rPr>
        <w:t xml:space="preserve">weitere </w:t>
      </w:r>
      <w:r>
        <w:rPr>
          <w:rFonts w:cs="Arial"/>
        </w:rPr>
        <w:lastRenderedPageBreak/>
        <w:t>Niederlassungen</w:t>
      </w:r>
      <w:r w:rsidR="009C7947">
        <w:rPr>
          <w:rFonts w:cs="Arial"/>
        </w:rPr>
        <w:t>, vielleicht sogar einzelne Fertigungsschritte,</w:t>
      </w:r>
      <w:r>
        <w:rPr>
          <w:rFonts w:cs="Arial"/>
        </w:rPr>
        <w:t xml:space="preserve"> zu etablieren. „Das ist alles nichts, was morgen realisiert wird, aber wir müssen uns als Unternehmen die Wertschöpfungsketten der Zukunft schon sehr genau anschauen, um Chancen nutzbar zu machen;“ erläutert der </w:t>
      </w:r>
      <w:r w:rsidR="00F65581">
        <w:rPr>
          <w:rFonts w:cs="Arial"/>
        </w:rPr>
        <w:t>gebürtige Bayer</w:t>
      </w:r>
      <w:r>
        <w:rPr>
          <w:rFonts w:cs="Arial"/>
        </w:rPr>
        <w:t xml:space="preserve">. </w:t>
      </w:r>
    </w:p>
    <w:p w14:paraId="37007227" w14:textId="3905CA4B" w:rsidR="00A64569" w:rsidRDefault="00A64569" w:rsidP="00A64569">
      <w:pPr>
        <w:pStyle w:val="StandardWeb"/>
        <w:tabs>
          <w:tab w:val="left" w:pos="8505"/>
        </w:tabs>
        <w:spacing w:after="240" w:line="360" w:lineRule="auto"/>
        <w:ind w:right="1707"/>
        <w:rPr>
          <w:rFonts w:cs="Arial"/>
        </w:rPr>
      </w:pPr>
      <w:r>
        <w:rPr>
          <w:rFonts w:cs="Arial"/>
        </w:rPr>
        <w:t xml:space="preserve">Aktuell erlebt ViscoTec einen </w:t>
      </w:r>
      <w:r w:rsidR="008D3724">
        <w:rPr>
          <w:rFonts w:cs="Arial"/>
        </w:rPr>
        <w:t>Auftragsboom,</w:t>
      </w:r>
      <w:r>
        <w:rPr>
          <w:rFonts w:cs="Arial"/>
        </w:rPr>
        <w:t xml:space="preserve"> der seinesgleichen sucht. Auf dem Firmengelände in Töging ist eine neue </w:t>
      </w:r>
      <w:r w:rsidR="009C7947">
        <w:rPr>
          <w:rFonts w:cs="Arial"/>
        </w:rPr>
        <w:t xml:space="preserve">Fertigungshalle inkl. Büroflächen </w:t>
      </w:r>
      <w:r>
        <w:rPr>
          <w:rFonts w:cs="Arial"/>
        </w:rPr>
        <w:t xml:space="preserve">geplant, um alle Aufträge bewältigen zu können. Kamhuber weiß um seine Verantwortung: „Ich kenne ja durch meine lange Historie im Unternehmen jedes Gesicht. Ich möchte </w:t>
      </w:r>
      <w:r w:rsidR="00B1377A">
        <w:rPr>
          <w:rFonts w:cs="Arial"/>
        </w:rPr>
        <w:t>meinen</w:t>
      </w:r>
      <w:r>
        <w:rPr>
          <w:rFonts w:cs="Arial"/>
        </w:rPr>
        <w:t xml:space="preserve"> </w:t>
      </w:r>
      <w:r w:rsidR="008D3724">
        <w:rPr>
          <w:rFonts w:cs="Arial"/>
        </w:rPr>
        <w:t xml:space="preserve">Kolleginnen und </w:t>
      </w:r>
      <w:r>
        <w:rPr>
          <w:rFonts w:cs="Arial"/>
        </w:rPr>
        <w:t xml:space="preserve">Kollegen beste Arbeitsbedingungen auch bei einem hohen Auftragsvolumen bieten. Da gilt es dann zu schauen, wo </w:t>
      </w:r>
      <w:r w:rsidR="009C7947">
        <w:rPr>
          <w:rFonts w:cs="Arial"/>
        </w:rPr>
        <w:t xml:space="preserve">automatisierte Prozesse </w:t>
      </w:r>
      <w:r>
        <w:rPr>
          <w:rFonts w:cs="Arial"/>
        </w:rPr>
        <w:t xml:space="preserve">greifen </w:t>
      </w:r>
      <w:r w:rsidR="009C7947">
        <w:rPr>
          <w:rFonts w:cs="Arial"/>
        </w:rPr>
        <w:t>können</w:t>
      </w:r>
      <w:r>
        <w:rPr>
          <w:rFonts w:cs="Arial"/>
        </w:rPr>
        <w:t xml:space="preserve">, um noch effizienter zu werden.“ Er freue sich auf die neue Aufgabe, so Kamhuber, der verheiratet und zweifacher Familienvater ist. „Die Kleinen sind gerade erst 3 und 1 Jahr alt. Mir ist es neben der Karriere auch wichtig, dass ich Zeit mit meiner Frau verbringe und die Kinder aufwachsen sehe.“ Ganz die Linie </w:t>
      </w:r>
      <w:proofErr w:type="spellStart"/>
      <w:r>
        <w:rPr>
          <w:rFonts w:cs="Arial"/>
        </w:rPr>
        <w:t>Senftls</w:t>
      </w:r>
      <w:proofErr w:type="spellEnd"/>
      <w:r>
        <w:rPr>
          <w:rFonts w:cs="Arial"/>
        </w:rPr>
        <w:t xml:space="preserve">, der Zeit seines Geschäftsführerlebens bei ViscoTec den Erfolg auch immer durch den starken – fast familiären Zusammenhalt – aller Mitarbeiter begründet hat. </w:t>
      </w:r>
    </w:p>
    <w:p w14:paraId="6B5708A5" w14:textId="77777777" w:rsidR="00F65581" w:rsidRDefault="00F65581" w:rsidP="00A64569">
      <w:pPr>
        <w:pStyle w:val="StandardWeb"/>
        <w:tabs>
          <w:tab w:val="left" w:pos="8505"/>
        </w:tabs>
        <w:spacing w:after="240" w:line="360" w:lineRule="auto"/>
        <w:ind w:right="1707"/>
        <w:rPr>
          <w:rFonts w:cs="Arial"/>
        </w:rPr>
      </w:pPr>
    </w:p>
    <w:p w14:paraId="27281BB6" w14:textId="6C8CB756" w:rsidR="00A64569" w:rsidRPr="008F1C36" w:rsidRDefault="00A64569" w:rsidP="00A64569">
      <w:pPr>
        <w:tabs>
          <w:tab w:val="left" w:pos="8505"/>
        </w:tabs>
        <w:spacing w:after="240" w:line="360" w:lineRule="auto"/>
        <w:ind w:right="1707"/>
        <w:rPr>
          <w:rFonts w:cs="Arial"/>
        </w:rPr>
      </w:pPr>
      <w:r>
        <w:rPr>
          <w:rFonts w:cs="Arial"/>
        </w:rPr>
        <w:t>3.</w:t>
      </w:r>
      <w:r w:rsidR="00DC1183">
        <w:rPr>
          <w:rFonts w:cs="Arial"/>
        </w:rPr>
        <w:t>403</w:t>
      </w:r>
      <w:r>
        <w:rPr>
          <w:rFonts w:cs="Arial"/>
        </w:rPr>
        <w:t xml:space="preserve"> </w:t>
      </w:r>
      <w:r w:rsidRPr="003738A4">
        <w:rPr>
          <w:rFonts w:cs="Arial"/>
        </w:rPr>
        <w:t>Zeichen inkl. Leerzeichen. Abdruck honorarfrei. Beleg erbeten.</w:t>
      </w:r>
    </w:p>
    <w:p w14:paraId="48BBCAEA" w14:textId="77777777" w:rsidR="00A64569" w:rsidRDefault="00A64569" w:rsidP="00A64569">
      <w:pPr>
        <w:tabs>
          <w:tab w:val="left" w:pos="8505"/>
        </w:tabs>
        <w:spacing w:after="240" w:line="360" w:lineRule="auto"/>
        <w:ind w:right="1707"/>
        <w:rPr>
          <w:rFonts w:cs="Arial"/>
        </w:rPr>
      </w:pPr>
    </w:p>
    <w:p w14:paraId="67645CE1" w14:textId="77777777" w:rsidR="00A64569" w:rsidRPr="006E015D" w:rsidRDefault="00A64569" w:rsidP="00A64569">
      <w:pPr>
        <w:tabs>
          <w:tab w:val="left" w:pos="8505"/>
        </w:tabs>
        <w:spacing w:after="240" w:line="360" w:lineRule="auto"/>
        <w:ind w:right="1707"/>
        <w:rPr>
          <w:rFonts w:cs="Arial"/>
          <w:b/>
        </w:rPr>
      </w:pPr>
      <w:r w:rsidRPr="006E015D">
        <w:rPr>
          <w:rFonts w:cs="Arial"/>
          <w:b/>
        </w:rPr>
        <w:t>Bildmaterial:</w:t>
      </w:r>
    </w:p>
    <w:p w14:paraId="104C16D5" w14:textId="2C53F57F" w:rsidR="00A64569" w:rsidRDefault="00F67E3C" w:rsidP="00F67E3C">
      <w:pPr>
        <w:pStyle w:val="Fliesstext"/>
      </w:pPr>
      <w:r>
        <w:rPr>
          <w:noProof/>
        </w:rPr>
        <w:drawing>
          <wp:inline distT="0" distB="0" distL="0" distR="0" wp14:anchorId="0AB7BF70" wp14:editId="45E20509">
            <wp:extent cx="2673025" cy="1783080"/>
            <wp:effectExtent l="19050" t="19050" r="13335" b="266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4205" cy="1783867"/>
                    </a:xfrm>
                    <a:prstGeom prst="rect">
                      <a:avLst/>
                    </a:prstGeom>
                    <a:noFill/>
                    <a:ln>
                      <a:solidFill>
                        <a:schemeClr val="accent1"/>
                      </a:solidFill>
                    </a:ln>
                  </pic:spPr>
                </pic:pic>
              </a:graphicData>
            </a:graphic>
          </wp:inline>
        </w:drawing>
      </w:r>
      <w:r w:rsidR="009F63BF">
        <w:t xml:space="preserve"> </w:t>
      </w:r>
    </w:p>
    <w:p w14:paraId="6785C5CA" w14:textId="2EDE644F" w:rsidR="00737ED3" w:rsidRDefault="00037C58" w:rsidP="00A64569">
      <w:pPr>
        <w:tabs>
          <w:tab w:val="left" w:pos="8505"/>
        </w:tabs>
        <w:spacing w:after="240" w:line="360" w:lineRule="auto"/>
        <w:ind w:right="1707"/>
        <w:rPr>
          <w:rFonts w:cs="Arial"/>
          <w:i/>
          <w:sz w:val="18"/>
          <w:szCs w:val="18"/>
        </w:rPr>
      </w:pPr>
      <w:r>
        <w:rPr>
          <w:rFonts w:cs="Arial"/>
          <w:i/>
          <w:sz w:val="18"/>
          <w:szCs w:val="18"/>
        </w:rPr>
        <w:t>Georg Senftl</w:t>
      </w:r>
      <w:r w:rsidR="00F67E3C">
        <w:rPr>
          <w:rFonts w:cs="Arial"/>
          <w:i/>
          <w:sz w:val="18"/>
          <w:szCs w:val="18"/>
        </w:rPr>
        <w:t xml:space="preserve"> (links) </w:t>
      </w:r>
      <w:r>
        <w:rPr>
          <w:rFonts w:cs="Arial"/>
          <w:i/>
          <w:sz w:val="18"/>
          <w:szCs w:val="18"/>
        </w:rPr>
        <w:t>und Franz Kamhuber</w:t>
      </w:r>
      <w:r w:rsidR="00F67E3C">
        <w:rPr>
          <w:rFonts w:cs="Arial"/>
          <w:i/>
          <w:sz w:val="18"/>
          <w:szCs w:val="18"/>
        </w:rPr>
        <w:t xml:space="preserve"> (rechts)</w:t>
      </w:r>
    </w:p>
    <w:p w14:paraId="435EA9CB" w14:textId="77777777" w:rsidR="00255749" w:rsidRDefault="00255749" w:rsidP="00255749">
      <w:pPr>
        <w:pStyle w:val="Fliesstext"/>
      </w:pPr>
      <w:r>
        <w:rPr>
          <w:noProof/>
        </w:rPr>
        <w:lastRenderedPageBreak/>
        <w:drawing>
          <wp:inline distT="0" distB="0" distL="0" distR="0" wp14:anchorId="45DAA689" wp14:editId="33DE177D">
            <wp:extent cx="2672037" cy="1783867"/>
            <wp:effectExtent l="19050" t="19050" r="14605" b="260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72037" cy="1783867"/>
                    </a:xfrm>
                    <a:prstGeom prst="rect">
                      <a:avLst/>
                    </a:prstGeom>
                    <a:noFill/>
                    <a:ln>
                      <a:solidFill>
                        <a:schemeClr val="accent1"/>
                      </a:solidFill>
                    </a:ln>
                  </pic:spPr>
                </pic:pic>
              </a:graphicData>
            </a:graphic>
          </wp:inline>
        </w:drawing>
      </w:r>
      <w:r>
        <w:t xml:space="preserve"> </w:t>
      </w:r>
    </w:p>
    <w:p w14:paraId="24BB0763" w14:textId="42BCC7B7" w:rsidR="00255749" w:rsidRDefault="00894C6B" w:rsidP="00894C6B">
      <w:pPr>
        <w:pStyle w:val="Bildunterschrift"/>
        <w:rPr>
          <w:rFonts w:cs="Arial"/>
        </w:rPr>
      </w:pPr>
      <w:r>
        <w:t>Georg Senftl, Franz Kamhuber und Martin Stadler (von links nach rechts)</w:t>
      </w:r>
    </w:p>
    <w:p w14:paraId="078892A8" w14:textId="77777777" w:rsidR="004A778B" w:rsidRDefault="004A778B" w:rsidP="000E2BA7">
      <w:pPr>
        <w:pStyle w:val="Subheadline"/>
      </w:pPr>
    </w:p>
    <w:p w14:paraId="410DC715" w14:textId="77777777" w:rsidR="004A778B" w:rsidRDefault="004A778B" w:rsidP="000E2BA7">
      <w:pPr>
        <w:pStyle w:val="Subheadline"/>
      </w:pPr>
    </w:p>
    <w:p w14:paraId="18BF6801" w14:textId="1D6EDC7F" w:rsidR="00F074B2" w:rsidRPr="00031C83" w:rsidRDefault="00F074B2" w:rsidP="000E2BA7">
      <w:pPr>
        <w:pStyle w:val="Subheadline"/>
      </w:pPr>
      <w:r w:rsidRPr="00031C83">
        <w:t>ViscoTec – Perfekt dosiert!</w:t>
      </w:r>
    </w:p>
    <w:p w14:paraId="0205AB0F" w14:textId="77777777" w:rsidR="00F074B2" w:rsidRPr="00031C83" w:rsidRDefault="00F074B2" w:rsidP="000E2BA7">
      <w:pPr>
        <w:pStyle w:val="Fliesstext"/>
      </w:pPr>
      <w:r w:rsidRPr="00031C83">
        <w:t xml:space="preserve">ViscoTec Pumpen- u. Dosiertechnik GmbH ist Hersteller von Systemen, die zur Förderung, Dosierung, Auftragung, Abfüllung und der Entnahme von mittelviskosen </w:t>
      </w:r>
      <w:proofErr w:type="gramStart"/>
      <w:r w:rsidRPr="00031C83">
        <w:t>bis hochviskosen Medien</w:t>
      </w:r>
      <w:proofErr w:type="gramEnd"/>
      <w:r w:rsidRPr="00031C83">
        <w:t xml:space="preserve">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6D2D70">
        <w:t>7</w:t>
      </w:r>
      <w:r w:rsidR="0022390C" w:rsidRPr="00031C83">
        <w:t>0</w:t>
      </w:r>
      <w:r w:rsidRPr="00031C83">
        <w:t xml:space="preserve"> Mitarbeiter</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2E8016DF" w14:textId="77777777" w:rsidR="00F074B2" w:rsidRPr="00031C83" w:rsidRDefault="00F074B2" w:rsidP="00F074B2">
      <w:pPr>
        <w:rPr>
          <w:rFonts w:cs="Arial"/>
        </w:rPr>
      </w:pPr>
    </w:p>
    <w:p w14:paraId="02FA3A3E" w14:textId="77777777" w:rsidR="00F074B2" w:rsidRPr="00031C83" w:rsidRDefault="00F074B2" w:rsidP="00C60AD4">
      <w:pPr>
        <w:spacing w:line="360" w:lineRule="auto"/>
        <w:ind w:right="1273"/>
        <w:rPr>
          <w:rFonts w:cs="Arial"/>
        </w:rPr>
      </w:pPr>
    </w:p>
    <w:p w14:paraId="5498FCBE" w14:textId="77777777" w:rsidR="00F074B2" w:rsidRPr="00031C83" w:rsidRDefault="00F074B2" w:rsidP="000E2BA7">
      <w:pPr>
        <w:pStyle w:val="Subheadline"/>
      </w:pPr>
      <w:r w:rsidRPr="00031C83">
        <w:t>Pressekontakt:</w:t>
      </w:r>
    </w:p>
    <w:p w14:paraId="0C24E2EA" w14:textId="77777777" w:rsidR="00F074B2" w:rsidRPr="00031C83" w:rsidRDefault="001C24FD" w:rsidP="000E2BA7">
      <w:pPr>
        <w:pStyle w:val="Fliesstext"/>
      </w:pPr>
      <w:r w:rsidRPr="00031C83">
        <w:t>Melanie Hintereder</w:t>
      </w:r>
      <w:r w:rsidR="00F074B2" w:rsidRPr="00031C83">
        <w:t>, Marketing</w:t>
      </w:r>
    </w:p>
    <w:p w14:paraId="7E21E5F9" w14:textId="77777777" w:rsidR="00F074B2" w:rsidRPr="00031C83" w:rsidRDefault="00F074B2" w:rsidP="000E2BA7">
      <w:pPr>
        <w:pStyle w:val="Fliesstext"/>
      </w:pPr>
      <w:r w:rsidRPr="00031C83">
        <w:t>ViscoTec Pumpen- u. Dosiertechnik GmbH</w:t>
      </w:r>
    </w:p>
    <w:p w14:paraId="75807FC8"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5DB32573" w14:textId="77777777" w:rsidR="00F074B2" w:rsidRPr="00031C83" w:rsidRDefault="00F074B2" w:rsidP="000E2BA7">
      <w:pPr>
        <w:pStyle w:val="Fliesstext"/>
      </w:pPr>
      <w:r w:rsidRPr="00031C83">
        <w:t>Tel.: +49 8631 9274-4</w:t>
      </w:r>
      <w:r w:rsidR="001C24FD" w:rsidRPr="00031C83">
        <w:t>04</w:t>
      </w:r>
      <w:r w:rsidRPr="00031C83">
        <w:t xml:space="preserve"> </w:t>
      </w:r>
    </w:p>
    <w:p w14:paraId="3CB0881E"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82E2F" w14:textId="77777777" w:rsidR="00D412C9" w:rsidRDefault="00D412C9">
      <w:r>
        <w:separator/>
      </w:r>
    </w:p>
  </w:endnote>
  <w:endnote w:type="continuationSeparator" w:id="0">
    <w:p w14:paraId="524DA91D" w14:textId="77777777" w:rsidR="00D412C9" w:rsidRDefault="00D412C9">
      <w:r>
        <w:continuationSeparator/>
      </w:r>
    </w:p>
  </w:endnote>
  <w:endnote w:type="continuationNotice" w:id="1">
    <w:p w14:paraId="094B9223" w14:textId="77777777" w:rsidR="00D412C9" w:rsidRDefault="00D41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7E04" w14:textId="77777777" w:rsidR="00551F5B" w:rsidRDefault="00551F5B">
    <w:pPr>
      <w:pStyle w:val="Fuzeile"/>
    </w:pPr>
  </w:p>
  <w:p w14:paraId="2CB147D4" w14:textId="77777777" w:rsidR="00551F5B" w:rsidRDefault="00551F5B"/>
  <w:p w14:paraId="281D6AD5" w14:textId="77777777" w:rsidR="00551F5B" w:rsidRDefault="00551F5B"/>
  <w:p w14:paraId="0B98268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7783" w14:textId="77777777" w:rsidR="003976F5" w:rsidRDefault="003976F5" w:rsidP="003976F5">
    <w:pPr>
      <w:tabs>
        <w:tab w:val="left" w:pos="3261"/>
      </w:tabs>
      <w:rPr>
        <w:rFonts w:cs="Arial"/>
        <w:noProof/>
        <w:sz w:val="14"/>
        <w:szCs w:val="14"/>
      </w:rPr>
    </w:pPr>
  </w:p>
  <w:p w14:paraId="3CF9C74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83FB840" wp14:editId="1F8C466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866F9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55F2E89" w14:textId="77777777" w:rsidR="00B266CD" w:rsidRDefault="00B266CD" w:rsidP="003976F5">
    <w:pPr>
      <w:tabs>
        <w:tab w:val="left" w:pos="3261"/>
      </w:tabs>
      <w:rPr>
        <w:rFonts w:cs="Arial"/>
        <w:noProof/>
        <w:sz w:val="14"/>
        <w:szCs w:val="14"/>
      </w:rPr>
    </w:pPr>
  </w:p>
  <w:p w14:paraId="3F8910A4"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8503960" w14:textId="77777777" w:rsidR="00AE2DD9" w:rsidRDefault="00AE2DD9" w:rsidP="003976F5">
    <w:pPr>
      <w:tabs>
        <w:tab w:val="left" w:pos="450"/>
        <w:tab w:val="left" w:pos="3261"/>
        <w:tab w:val="left" w:pos="5954"/>
        <w:tab w:val="left" w:pos="8789"/>
      </w:tabs>
      <w:rPr>
        <w:rFonts w:cs="Arial"/>
        <w:b/>
        <w:noProof/>
        <w:sz w:val="14"/>
        <w:szCs w:val="14"/>
      </w:rPr>
    </w:pPr>
  </w:p>
  <w:p w14:paraId="08B5CA88"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1276EC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0D21BBE" w14:textId="77777777" w:rsidR="004B3830" w:rsidRDefault="004B3830" w:rsidP="00DB594E">
    <w:pPr>
      <w:tabs>
        <w:tab w:val="left" w:pos="3261"/>
      </w:tabs>
      <w:rPr>
        <w:rFonts w:cs="Arial"/>
        <w:noProof/>
        <w:color w:val="7F7F7F"/>
        <w:sz w:val="16"/>
        <w:szCs w:val="16"/>
      </w:rPr>
    </w:pPr>
  </w:p>
  <w:p w14:paraId="377F122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CBD9E" w14:textId="77777777" w:rsidR="00D412C9" w:rsidRDefault="00D412C9">
      <w:r>
        <w:separator/>
      </w:r>
    </w:p>
  </w:footnote>
  <w:footnote w:type="continuationSeparator" w:id="0">
    <w:p w14:paraId="0515AF85" w14:textId="77777777" w:rsidR="00D412C9" w:rsidRDefault="00D412C9">
      <w:r>
        <w:continuationSeparator/>
      </w:r>
    </w:p>
  </w:footnote>
  <w:footnote w:type="continuationNotice" w:id="1">
    <w:p w14:paraId="5E6769F4" w14:textId="77777777" w:rsidR="00D412C9" w:rsidRDefault="00D41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A41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4EAAC256" wp14:editId="07EE33A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6668B7" w14:textId="77777777" w:rsidR="00DB594E" w:rsidRDefault="00DB594E">
    <w:pPr>
      <w:rPr>
        <w:rFonts w:cs="Arial"/>
        <w:sz w:val="16"/>
        <w:szCs w:val="16"/>
      </w:rPr>
    </w:pPr>
  </w:p>
  <w:p w14:paraId="33CC043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569"/>
    <w:rsid w:val="000023E1"/>
    <w:rsid w:val="0000359E"/>
    <w:rsid w:val="00012C68"/>
    <w:rsid w:val="00014B5A"/>
    <w:rsid w:val="00020458"/>
    <w:rsid w:val="00031C83"/>
    <w:rsid w:val="00036722"/>
    <w:rsid w:val="00037689"/>
    <w:rsid w:val="00037C58"/>
    <w:rsid w:val="00060FDA"/>
    <w:rsid w:val="0008235A"/>
    <w:rsid w:val="000857E6"/>
    <w:rsid w:val="00085A89"/>
    <w:rsid w:val="00090F53"/>
    <w:rsid w:val="00092C13"/>
    <w:rsid w:val="000937BB"/>
    <w:rsid w:val="000A7143"/>
    <w:rsid w:val="000C6345"/>
    <w:rsid w:val="000D7F60"/>
    <w:rsid w:val="000E2BA7"/>
    <w:rsid w:val="00121DC3"/>
    <w:rsid w:val="00125C7C"/>
    <w:rsid w:val="00130F23"/>
    <w:rsid w:val="00150577"/>
    <w:rsid w:val="00170EF2"/>
    <w:rsid w:val="00181A8E"/>
    <w:rsid w:val="001827BA"/>
    <w:rsid w:val="00186D5A"/>
    <w:rsid w:val="00194215"/>
    <w:rsid w:val="001A511A"/>
    <w:rsid w:val="001C24FD"/>
    <w:rsid w:val="001C7585"/>
    <w:rsid w:val="001D73C3"/>
    <w:rsid w:val="001E381D"/>
    <w:rsid w:val="001F356B"/>
    <w:rsid w:val="001F520D"/>
    <w:rsid w:val="002145DD"/>
    <w:rsid w:val="002220F8"/>
    <w:rsid w:val="0022390C"/>
    <w:rsid w:val="00255749"/>
    <w:rsid w:val="00270FE7"/>
    <w:rsid w:val="00276DD9"/>
    <w:rsid w:val="002823B0"/>
    <w:rsid w:val="00294735"/>
    <w:rsid w:val="00297513"/>
    <w:rsid w:val="002B2120"/>
    <w:rsid w:val="002B507B"/>
    <w:rsid w:val="002E2147"/>
    <w:rsid w:val="002F1753"/>
    <w:rsid w:val="002F4234"/>
    <w:rsid w:val="002F4BD6"/>
    <w:rsid w:val="00301B89"/>
    <w:rsid w:val="0030370D"/>
    <w:rsid w:val="00303BD9"/>
    <w:rsid w:val="00353DCC"/>
    <w:rsid w:val="00366EF8"/>
    <w:rsid w:val="0037310C"/>
    <w:rsid w:val="00390802"/>
    <w:rsid w:val="00393D26"/>
    <w:rsid w:val="003976F5"/>
    <w:rsid w:val="00397B89"/>
    <w:rsid w:val="003D224A"/>
    <w:rsid w:val="003D606D"/>
    <w:rsid w:val="00401BBD"/>
    <w:rsid w:val="004023F4"/>
    <w:rsid w:val="004111B1"/>
    <w:rsid w:val="0042382F"/>
    <w:rsid w:val="004253EF"/>
    <w:rsid w:val="00426AC8"/>
    <w:rsid w:val="00431F7F"/>
    <w:rsid w:val="00450786"/>
    <w:rsid w:val="00454676"/>
    <w:rsid w:val="00473102"/>
    <w:rsid w:val="004A778B"/>
    <w:rsid w:val="004B3830"/>
    <w:rsid w:val="004C6A67"/>
    <w:rsid w:val="004F398D"/>
    <w:rsid w:val="004F5700"/>
    <w:rsid w:val="0050281D"/>
    <w:rsid w:val="005075EC"/>
    <w:rsid w:val="00511607"/>
    <w:rsid w:val="00513156"/>
    <w:rsid w:val="0052307D"/>
    <w:rsid w:val="00523630"/>
    <w:rsid w:val="00533C74"/>
    <w:rsid w:val="00534826"/>
    <w:rsid w:val="00535911"/>
    <w:rsid w:val="005363AD"/>
    <w:rsid w:val="00544C69"/>
    <w:rsid w:val="00551F5B"/>
    <w:rsid w:val="005566EC"/>
    <w:rsid w:val="005624D6"/>
    <w:rsid w:val="00562844"/>
    <w:rsid w:val="005726B7"/>
    <w:rsid w:val="00583CC5"/>
    <w:rsid w:val="0058577D"/>
    <w:rsid w:val="005C2903"/>
    <w:rsid w:val="005D7E04"/>
    <w:rsid w:val="005F2038"/>
    <w:rsid w:val="005F5262"/>
    <w:rsid w:val="005F7063"/>
    <w:rsid w:val="006071E7"/>
    <w:rsid w:val="00611CE1"/>
    <w:rsid w:val="00615DEA"/>
    <w:rsid w:val="0061700A"/>
    <w:rsid w:val="0062736B"/>
    <w:rsid w:val="0062759D"/>
    <w:rsid w:val="006365E7"/>
    <w:rsid w:val="00663BAE"/>
    <w:rsid w:val="00671EB4"/>
    <w:rsid w:val="006C2656"/>
    <w:rsid w:val="006D2D70"/>
    <w:rsid w:val="006E552A"/>
    <w:rsid w:val="006F198C"/>
    <w:rsid w:val="00711926"/>
    <w:rsid w:val="00711B73"/>
    <w:rsid w:val="00721738"/>
    <w:rsid w:val="00735BD6"/>
    <w:rsid w:val="0073733A"/>
    <w:rsid w:val="00737ED3"/>
    <w:rsid w:val="0074633F"/>
    <w:rsid w:val="007475B9"/>
    <w:rsid w:val="007561F9"/>
    <w:rsid w:val="007602BD"/>
    <w:rsid w:val="00760510"/>
    <w:rsid w:val="00773ED5"/>
    <w:rsid w:val="0077677A"/>
    <w:rsid w:val="007824A4"/>
    <w:rsid w:val="007B0AD8"/>
    <w:rsid w:val="007C1D15"/>
    <w:rsid w:val="007C3631"/>
    <w:rsid w:val="007C3A1D"/>
    <w:rsid w:val="007F592F"/>
    <w:rsid w:val="007F738F"/>
    <w:rsid w:val="00814DD8"/>
    <w:rsid w:val="0083310B"/>
    <w:rsid w:val="00872280"/>
    <w:rsid w:val="00873107"/>
    <w:rsid w:val="00881B09"/>
    <w:rsid w:val="00894C6B"/>
    <w:rsid w:val="008A36FE"/>
    <w:rsid w:val="008B14A5"/>
    <w:rsid w:val="008C0FD4"/>
    <w:rsid w:val="008D154F"/>
    <w:rsid w:val="008D2C67"/>
    <w:rsid w:val="008D3724"/>
    <w:rsid w:val="00904BB2"/>
    <w:rsid w:val="00910AEB"/>
    <w:rsid w:val="009124E0"/>
    <w:rsid w:val="009139CC"/>
    <w:rsid w:val="0092628F"/>
    <w:rsid w:val="00943506"/>
    <w:rsid w:val="009467AC"/>
    <w:rsid w:val="009500D8"/>
    <w:rsid w:val="009513E0"/>
    <w:rsid w:val="00965AEA"/>
    <w:rsid w:val="0098528E"/>
    <w:rsid w:val="00985FB4"/>
    <w:rsid w:val="00986BE5"/>
    <w:rsid w:val="009A5722"/>
    <w:rsid w:val="009C7947"/>
    <w:rsid w:val="009D2A8B"/>
    <w:rsid w:val="009D2E29"/>
    <w:rsid w:val="009D4116"/>
    <w:rsid w:val="009E249C"/>
    <w:rsid w:val="009F51C7"/>
    <w:rsid w:val="009F63BF"/>
    <w:rsid w:val="00A15EE2"/>
    <w:rsid w:val="00A16B40"/>
    <w:rsid w:val="00A214ED"/>
    <w:rsid w:val="00A56553"/>
    <w:rsid w:val="00A64569"/>
    <w:rsid w:val="00A82FFA"/>
    <w:rsid w:val="00A860B5"/>
    <w:rsid w:val="00AA274E"/>
    <w:rsid w:val="00AC65A4"/>
    <w:rsid w:val="00AD3EFD"/>
    <w:rsid w:val="00AE2DD9"/>
    <w:rsid w:val="00AE7F67"/>
    <w:rsid w:val="00B02F22"/>
    <w:rsid w:val="00B07030"/>
    <w:rsid w:val="00B11A1C"/>
    <w:rsid w:val="00B1330C"/>
    <w:rsid w:val="00B1377A"/>
    <w:rsid w:val="00B266CD"/>
    <w:rsid w:val="00B275C4"/>
    <w:rsid w:val="00B30813"/>
    <w:rsid w:val="00B37C66"/>
    <w:rsid w:val="00B41D41"/>
    <w:rsid w:val="00B42982"/>
    <w:rsid w:val="00B61FBF"/>
    <w:rsid w:val="00B65DA7"/>
    <w:rsid w:val="00B82AB7"/>
    <w:rsid w:val="00B904F9"/>
    <w:rsid w:val="00B9622B"/>
    <w:rsid w:val="00BE3AD2"/>
    <w:rsid w:val="00BE6360"/>
    <w:rsid w:val="00BF37EF"/>
    <w:rsid w:val="00BF4E55"/>
    <w:rsid w:val="00C13A2D"/>
    <w:rsid w:val="00C225DE"/>
    <w:rsid w:val="00C419B0"/>
    <w:rsid w:val="00C450E2"/>
    <w:rsid w:val="00C60AD4"/>
    <w:rsid w:val="00C67124"/>
    <w:rsid w:val="00C733AE"/>
    <w:rsid w:val="00C928C1"/>
    <w:rsid w:val="00CA14A3"/>
    <w:rsid w:val="00CA7D41"/>
    <w:rsid w:val="00CD5602"/>
    <w:rsid w:val="00CE60B0"/>
    <w:rsid w:val="00CF5E36"/>
    <w:rsid w:val="00D002C7"/>
    <w:rsid w:val="00D02E03"/>
    <w:rsid w:val="00D33DD0"/>
    <w:rsid w:val="00D412C9"/>
    <w:rsid w:val="00D60136"/>
    <w:rsid w:val="00D64379"/>
    <w:rsid w:val="00D91514"/>
    <w:rsid w:val="00D92E5D"/>
    <w:rsid w:val="00D94C64"/>
    <w:rsid w:val="00D95BA4"/>
    <w:rsid w:val="00D96389"/>
    <w:rsid w:val="00DB594E"/>
    <w:rsid w:val="00DC1183"/>
    <w:rsid w:val="00DD666F"/>
    <w:rsid w:val="00DE5663"/>
    <w:rsid w:val="00E66813"/>
    <w:rsid w:val="00E76D03"/>
    <w:rsid w:val="00EC3C7C"/>
    <w:rsid w:val="00ED041C"/>
    <w:rsid w:val="00ED7FBF"/>
    <w:rsid w:val="00EE1DDC"/>
    <w:rsid w:val="00F0275E"/>
    <w:rsid w:val="00F074B2"/>
    <w:rsid w:val="00F11247"/>
    <w:rsid w:val="00F34DC7"/>
    <w:rsid w:val="00F5216C"/>
    <w:rsid w:val="00F6014F"/>
    <w:rsid w:val="00F60ED1"/>
    <w:rsid w:val="00F614D9"/>
    <w:rsid w:val="00F65581"/>
    <w:rsid w:val="00F67E3C"/>
    <w:rsid w:val="00F813D7"/>
    <w:rsid w:val="00F962EB"/>
    <w:rsid w:val="00FD2D67"/>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3206DF"/>
  <w15:chartTrackingRefBased/>
  <w15:docId w15:val="{441D4E00-E149-4E4F-A0FB-B26807C5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aliases w:val="Verzeichnis_Topic"/>
    <w:basedOn w:val="Standard"/>
    <w:link w:val="TitelZchn"/>
    <w:uiPriority w:val="10"/>
    <w:qFormat/>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aliases w:val="Verzeichnis_Topic Zchn"/>
    <w:link w:val="Titel"/>
    <w:uiPriority w:val="10"/>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A56553"/>
    <w:rPr>
      <w:sz w:val="16"/>
      <w:szCs w:val="16"/>
    </w:rPr>
  </w:style>
  <w:style w:type="paragraph" w:styleId="Kommentarthema">
    <w:name w:val="annotation subject"/>
    <w:basedOn w:val="Kommentartext"/>
    <w:next w:val="Kommentartext"/>
    <w:link w:val="KommentarthemaZchn"/>
    <w:uiPriority w:val="99"/>
    <w:semiHidden/>
    <w:unhideWhenUsed/>
    <w:rsid w:val="00A56553"/>
    <w:rPr>
      <w:b/>
      <w:bCs/>
    </w:rPr>
  </w:style>
  <w:style w:type="character" w:customStyle="1" w:styleId="KommentartextZchn">
    <w:name w:val="Kommentartext Zchn"/>
    <w:basedOn w:val="Absatz-Standardschriftart"/>
    <w:link w:val="Kommentartext"/>
    <w:semiHidden/>
    <w:rsid w:val="00A56553"/>
    <w:rPr>
      <w:rFonts w:ascii="Arial" w:hAnsi="Arial"/>
    </w:rPr>
  </w:style>
  <w:style w:type="character" w:customStyle="1" w:styleId="KommentarthemaZchn">
    <w:name w:val="Kommentarthema Zchn"/>
    <w:basedOn w:val="KommentartextZchn"/>
    <w:link w:val="Kommentarthema"/>
    <w:uiPriority w:val="99"/>
    <w:semiHidden/>
    <w:rsid w:val="00A5655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7001E00-8D30-49D1-A7B6-7D4034CA0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4567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5281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27</cp:revision>
  <cp:lastPrinted>2021-06-29T11:45:00Z</cp:lastPrinted>
  <dcterms:created xsi:type="dcterms:W3CDTF">2021-05-31T05:25:00Z</dcterms:created>
  <dcterms:modified xsi:type="dcterms:W3CDTF">2021-07-01T12:55:00Z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10600</vt:r8>
  </property>
  <property fmtid="{D5CDD505-2E9C-101B-9397-08002B2CF9AE}" pid="3" name="ContentTypeId">
    <vt:lpwstr>0x01010000857DAC910FA042B0D84BA0454A290B</vt:lpwstr>
  </property>
</Properties>
</file>