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6A1FC" w14:textId="0DD9C213" w:rsidR="00C450E2" w:rsidRPr="00E97541" w:rsidRDefault="0061305D" w:rsidP="005E050F">
      <w:pPr>
        <w:pStyle w:val="Headline1"/>
      </w:pPr>
      <w:r w:rsidRPr="00E97541">
        <w:t>Techni</w:t>
      </w:r>
      <w:r w:rsidR="00E97541" w:rsidRPr="00E97541">
        <w:t>cal Article</w:t>
      </w:r>
    </w:p>
    <w:p w14:paraId="309119B6" w14:textId="77777777" w:rsidR="00A82FFA" w:rsidRPr="00E97541" w:rsidRDefault="00A82FFA" w:rsidP="00A82FFA">
      <w:pPr>
        <w:rPr>
          <w:lang w:val="en-US"/>
        </w:rPr>
      </w:pPr>
    </w:p>
    <w:p w14:paraId="49943ACD" w14:textId="77777777" w:rsidR="00F074B2" w:rsidRPr="00E97541" w:rsidRDefault="00F074B2" w:rsidP="00F074B2">
      <w:pPr>
        <w:spacing w:line="360" w:lineRule="auto"/>
        <w:ind w:right="1276"/>
        <w:rPr>
          <w:rFonts w:cs="Arial"/>
          <w:b/>
          <w:bCs/>
          <w:sz w:val="28"/>
          <w:szCs w:val="28"/>
          <w:lang w:val="en-US"/>
        </w:rPr>
      </w:pPr>
    </w:p>
    <w:p w14:paraId="02A1FBBD" w14:textId="64A00CA8" w:rsidR="00E97541" w:rsidRPr="00E97541" w:rsidRDefault="00E97541" w:rsidP="0061305D">
      <w:pPr>
        <w:pStyle w:val="Subheadline"/>
        <w:spacing w:line="360" w:lineRule="auto"/>
        <w:ind w:right="1558"/>
        <w:rPr>
          <w:sz w:val="32"/>
          <w:szCs w:val="32"/>
        </w:rPr>
      </w:pPr>
      <w:r w:rsidRPr="00E97541">
        <w:rPr>
          <w:sz w:val="32"/>
          <w:szCs w:val="32"/>
        </w:rPr>
        <w:t xml:space="preserve">Automated filling of </w:t>
      </w:r>
      <w:r w:rsidR="00173233">
        <w:rPr>
          <w:sz w:val="32"/>
          <w:szCs w:val="32"/>
        </w:rPr>
        <w:t>viscous</w:t>
      </w:r>
      <w:r w:rsidRPr="00E97541">
        <w:rPr>
          <w:sz w:val="32"/>
          <w:szCs w:val="32"/>
        </w:rPr>
        <w:t xml:space="preserve"> and chunky snacks</w:t>
      </w:r>
      <w:r w:rsidR="00897ACE">
        <w:rPr>
          <w:sz w:val="32"/>
          <w:szCs w:val="32"/>
        </w:rPr>
        <w:t xml:space="preserve"> for animals</w:t>
      </w:r>
    </w:p>
    <w:p w14:paraId="431D408B" w14:textId="2FE48893" w:rsidR="0061305D" w:rsidRPr="00E97541" w:rsidRDefault="00E97541" w:rsidP="0061305D">
      <w:pPr>
        <w:pStyle w:val="Subheadline"/>
        <w:spacing w:line="360" w:lineRule="auto"/>
        <w:ind w:right="1558"/>
      </w:pPr>
      <w:r w:rsidRPr="00E97541">
        <w:t xml:space="preserve">Dosing and filling technology </w:t>
      </w:r>
      <w:r w:rsidR="00137F67">
        <w:t xml:space="preserve">is </w:t>
      </w:r>
      <w:r w:rsidRPr="00E97541">
        <w:t>crucial for high-performance and reliable processes</w:t>
      </w:r>
      <w:r w:rsidR="0061305D" w:rsidRPr="00E97541">
        <w:t xml:space="preserve"> </w:t>
      </w:r>
    </w:p>
    <w:p w14:paraId="7FAEF2EE" w14:textId="66CFEE2C" w:rsidR="0061305D" w:rsidRPr="00897ACE" w:rsidRDefault="0061305D" w:rsidP="0061305D">
      <w:pPr>
        <w:pStyle w:val="Subheadline"/>
        <w:spacing w:line="360" w:lineRule="auto"/>
        <w:ind w:right="1558"/>
      </w:pPr>
    </w:p>
    <w:p w14:paraId="75AA872C" w14:textId="36759D00" w:rsidR="0061305D" w:rsidRPr="00E97541" w:rsidRDefault="00E97541" w:rsidP="0061305D">
      <w:pPr>
        <w:pStyle w:val="Fliesstext"/>
        <w:spacing w:line="360" w:lineRule="auto"/>
        <w:ind w:right="1558"/>
      </w:pPr>
      <w:r w:rsidRPr="00E97541">
        <w:t xml:space="preserve">As the </w:t>
      </w:r>
      <w:r w:rsidR="00137F67" w:rsidRPr="00E97541">
        <w:t xml:space="preserve">Pet Supplies Industry Association </w:t>
      </w:r>
      <w:r w:rsidRPr="00E97541">
        <w:t xml:space="preserve">published in a </w:t>
      </w:r>
      <w:hyperlink r:id="rId11" w:history="1">
        <w:r w:rsidRPr="007E2B3B">
          <w:rPr>
            <w:rStyle w:val="Hyperlink"/>
          </w:rPr>
          <w:t>press release</w:t>
        </w:r>
      </w:hyperlink>
      <w:r w:rsidRPr="00592D0D">
        <w:t>,</w:t>
      </w:r>
      <w:r w:rsidRPr="00E97541">
        <w:t xml:space="preserve"> the sales figures </w:t>
      </w:r>
      <w:r w:rsidR="00137F67">
        <w:t>for</w:t>
      </w:r>
      <w:r w:rsidRPr="00E97541">
        <w:t xml:space="preserve"> the pet food and supplies industry </w:t>
      </w:r>
      <w:r w:rsidR="00137F67">
        <w:t xml:space="preserve">have recently </w:t>
      </w:r>
      <w:r w:rsidRPr="00E97541">
        <w:t xml:space="preserve">increased significantly compared to previous years: </w:t>
      </w:r>
      <w:r w:rsidR="00137F67">
        <w:t>R</w:t>
      </w:r>
      <w:r w:rsidRPr="00E97541">
        <w:t>eady-made pet food alo</w:t>
      </w:r>
      <w:r>
        <w:t>ne</w:t>
      </w:r>
      <w:r w:rsidR="00137F67">
        <w:t xml:space="preserve"> generated j</w:t>
      </w:r>
      <w:r w:rsidR="00137F67" w:rsidRPr="00E97541">
        <w:t>ust under €3.5 billion in online trade</w:t>
      </w:r>
      <w:r>
        <w:t>.</w:t>
      </w:r>
      <w:r w:rsidR="0061305D" w:rsidRPr="00E97541">
        <w:t xml:space="preserve"> </w:t>
      </w:r>
    </w:p>
    <w:p w14:paraId="2A10A6C9" w14:textId="77777777" w:rsidR="0061305D" w:rsidRPr="00E97541" w:rsidRDefault="0061305D" w:rsidP="0061305D">
      <w:pPr>
        <w:pStyle w:val="Fliesstext"/>
        <w:spacing w:line="360" w:lineRule="auto"/>
        <w:ind w:right="1558"/>
      </w:pPr>
    </w:p>
    <w:p w14:paraId="5BDB33FA" w14:textId="2401DB90" w:rsidR="0061305D" w:rsidRPr="00E97541" w:rsidRDefault="00E97541" w:rsidP="0061305D">
      <w:pPr>
        <w:pStyle w:val="Fliesstext"/>
        <w:spacing w:line="360" w:lineRule="auto"/>
        <w:ind w:right="1558"/>
      </w:pPr>
      <w:r w:rsidRPr="00E97541">
        <w:t xml:space="preserve">If </w:t>
      </w:r>
      <w:r w:rsidR="000E010A" w:rsidRPr="003A2063">
        <w:t>pet food</w:t>
      </w:r>
      <w:r w:rsidR="000E010A">
        <w:t xml:space="preserve"> </w:t>
      </w:r>
      <w:r w:rsidRPr="00E97541">
        <w:t xml:space="preserve">producers want to continue to meet the growing demand for </w:t>
      </w:r>
      <w:r w:rsidR="000E010A">
        <w:t xml:space="preserve">pet food </w:t>
      </w:r>
      <w:r w:rsidRPr="00E97541">
        <w:t>and the desire for variety and diversity in the coming years, they will need high-performance process</w:t>
      </w:r>
      <w:r w:rsidR="00137F67">
        <w:t>ing</w:t>
      </w:r>
      <w:r w:rsidRPr="00E97541">
        <w:t xml:space="preserve"> technologies that enable the conveying, filling, and dosing of ingredients</w:t>
      </w:r>
      <w:r w:rsidR="0061305D" w:rsidRPr="00E97541">
        <w:t xml:space="preserve">. </w:t>
      </w:r>
    </w:p>
    <w:p w14:paraId="0365D830" w14:textId="77777777" w:rsidR="0061305D" w:rsidRPr="00E97541" w:rsidRDefault="0061305D" w:rsidP="0061305D">
      <w:pPr>
        <w:pStyle w:val="Fliesstext"/>
        <w:spacing w:line="360" w:lineRule="auto"/>
        <w:ind w:right="1558"/>
      </w:pPr>
    </w:p>
    <w:p w14:paraId="75235F28" w14:textId="609DBDB2" w:rsidR="0061305D" w:rsidRPr="00E97541" w:rsidRDefault="00E97541" w:rsidP="00E97541">
      <w:pPr>
        <w:pStyle w:val="Fliesstext"/>
        <w:spacing w:line="360" w:lineRule="auto"/>
        <w:ind w:right="1558"/>
      </w:pPr>
      <w:r w:rsidRPr="00E97541">
        <w:t>Furthermore, the production facilities must be able to withstand what has been tested on a laboratory scale: It must be possible to increase the number of cycles or expand production capacity without major modifications to the process technology. This is also because it can be assumed that the number of dogs, cats and small mammals will increase - from an already incredible 34.9 million animals</w:t>
      </w:r>
      <w:r w:rsidR="000E010A">
        <w:t xml:space="preserve"> - </w:t>
      </w:r>
      <w:r w:rsidRPr="00E97541">
        <w:t xml:space="preserve">to considerably more. </w:t>
      </w:r>
      <w:r w:rsidR="00137F67">
        <w:t>And t</w:t>
      </w:r>
      <w:r w:rsidRPr="00E97541">
        <w:t xml:space="preserve">hey </w:t>
      </w:r>
      <w:r w:rsidR="00137F67">
        <w:t xml:space="preserve">will </w:t>
      </w:r>
      <w:r w:rsidRPr="00E97541">
        <w:t>all need food.</w:t>
      </w:r>
    </w:p>
    <w:p w14:paraId="69068ACC" w14:textId="77777777" w:rsidR="0061305D" w:rsidRPr="00E97541" w:rsidRDefault="0061305D" w:rsidP="0061305D">
      <w:pPr>
        <w:pStyle w:val="Fliesstext"/>
        <w:spacing w:line="360" w:lineRule="auto"/>
        <w:ind w:right="1558"/>
      </w:pPr>
    </w:p>
    <w:p w14:paraId="23F5FAEF" w14:textId="681C6A51" w:rsidR="00DE3113" w:rsidRPr="00DE3113" w:rsidRDefault="00DE3113" w:rsidP="00DE3113">
      <w:pPr>
        <w:pStyle w:val="Fliesstext"/>
        <w:spacing w:line="360" w:lineRule="auto"/>
        <w:ind w:right="1558"/>
        <w:rPr>
          <w:b/>
          <w:bCs/>
        </w:rPr>
      </w:pPr>
      <w:bookmarkStart w:id="0" w:name="_Hlk89161818"/>
      <w:r w:rsidRPr="00DE3113">
        <w:rPr>
          <w:b/>
          <w:bCs/>
        </w:rPr>
        <w:t xml:space="preserve">Animal feed production: </w:t>
      </w:r>
      <w:r>
        <w:rPr>
          <w:b/>
          <w:bCs/>
        </w:rPr>
        <w:t>F</w:t>
      </w:r>
      <w:r w:rsidRPr="00DE3113">
        <w:rPr>
          <w:b/>
          <w:bCs/>
        </w:rPr>
        <w:t xml:space="preserve">lexible processes open up a </w:t>
      </w:r>
      <w:r w:rsidR="00137F67">
        <w:rPr>
          <w:b/>
          <w:bCs/>
        </w:rPr>
        <w:t>variety of products</w:t>
      </w:r>
    </w:p>
    <w:bookmarkEnd w:id="0"/>
    <w:p w14:paraId="45AE8CCF" w14:textId="7EFD207D" w:rsidR="0061305D" w:rsidRDefault="00E97541" w:rsidP="0061305D">
      <w:pPr>
        <w:pStyle w:val="Fliesstext"/>
        <w:spacing w:line="360" w:lineRule="auto"/>
        <w:ind w:right="1558"/>
      </w:pPr>
      <w:r w:rsidRPr="00E97541">
        <w:t xml:space="preserve">Classic dry </w:t>
      </w:r>
      <w:r w:rsidR="000E010A" w:rsidRPr="003A2063">
        <w:t>pet food</w:t>
      </w:r>
      <w:r w:rsidR="000E010A">
        <w:t xml:space="preserve"> </w:t>
      </w:r>
      <w:r w:rsidRPr="00E97541">
        <w:t xml:space="preserve">is usually produced by extrusion. Here, in automated processes, the various ingredients such as dry </w:t>
      </w:r>
      <w:r w:rsidRPr="00592D0D">
        <w:t>meat (</w:t>
      </w:r>
      <w:r w:rsidR="0057188D" w:rsidRPr="00592D0D">
        <w:t xml:space="preserve">meat </w:t>
      </w:r>
      <w:r w:rsidR="000E010A" w:rsidRPr="003A2063">
        <w:t>powder</w:t>
      </w:r>
      <w:r w:rsidRPr="00592D0D">
        <w:t>) or other</w:t>
      </w:r>
      <w:r w:rsidRPr="00E97541">
        <w:t xml:space="preserve"> animal proteins and carbohydrates are mixed together </w:t>
      </w:r>
      <w:r w:rsidR="0057188D">
        <w:t>with water to the</w:t>
      </w:r>
      <w:r w:rsidRPr="00E97541">
        <w:t xml:space="preserve"> desired recipe. After heating the mass, it is pressed through nozzles and the resulting strands are then dried and cut</w:t>
      </w:r>
      <w:r w:rsidR="00011F58">
        <w:t>, to produce the</w:t>
      </w:r>
      <w:r w:rsidRPr="00E97541">
        <w:t xml:space="preserve"> pellets</w:t>
      </w:r>
      <w:r w:rsidR="00DE3113">
        <w:t>.</w:t>
      </w:r>
    </w:p>
    <w:p w14:paraId="36232278" w14:textId="77777777" w:rsidR="00DE3113" w:rsidRPr="00E97541" w:rsidRDefault="00DE3113" w:rsidP="0061305D">
      <w:pPr>
        <w:pStyle w:val="Fliesstext"/>
        <w:spacing w:line="360" w:lineRule="auto"/>
        <w:ind w:right="1558"/>
      </w:pPr>
    </w:p>
    <w:p w14:paraId="545CA8D4" w14:textId="5807914A" w:rsidR="0061305D" w:rsidRPr="00DE3113" w:rsidRDefault="00DE3113" w:rsidP="0061305D">
      <w:pPr>
        <w:pStyle w:val="Fliesstext"/>
        <w:spacing w:line="360" w:lineRule="auto"/>
        <w:ind w:right="1558"/>
      </w:pPr>
      <w:r w:rsidRPr="00DE3113">
        <w:t xml:space="preserve">The situation is quite different </w:t>
      </w:r>
      <w:r w:rsidR="0057188D">
        <w:t xml:space="preserve">for </w:t>
      </w:r>
      <w:r w:rsidRPr="00DE3113">
        <w:t xml:space="preserve">pastes and </w:t>
      </w:r>
      <w:r w:rsidR="00592D0D">
        <w:t>slurries</w:t>
      </w:r>
      <w:r w:rsidRPr="00DE3113">
        <w:t>, which play a major role today, especially in the dog snack market</w:t>
      </w:r>
      <w:r w:rsidR="0061305D" w:rsidRPr="00DE3113">
        <w:t xml:space="preserve">.  </w:t>
      </w:r>
    </w:p>
    <w:p w14:paraId="01C5BFBC" w14:textId="77777777" w:rsidR="0061305D" w:rsidRPr="00DE3113" w:rsidRDefault="0061305D" w:rsidP="0061305D">
      <w:pPr>
        <w:pStyle w:val="Fliesstext"/>
        <w:spacing w:line="360" w:lineRule="auto"/>
        <w:ind w:right="1558"/>
      </w:pPr>
    </w:p>
    <w:p w14:paraId="03166DE0" w14:textId="50A7D6D9" w:rsidR="00DE3113" w:rsidRPr="00EE4841" w:rsidRDefault="0061305D" w:rsidP="00A44C80">
      <w:pPr>
        <w:pStyle w:val="Fliesstext"/>
        <w:numPr>
          <w:ilvl w:val="0"/>
          <w:numId w:val="11"/>
        </w:numPr>
        <w:spacing w:line="360" w:lineRule="auto"/>
        <w:ind w:right="1558"/>
      </w:pPr>
      <w:r w:rsidRPr="00DE3113">
        <w:rPr>
          <w:b/>
          <w:bCs/>
        </w:rPr>
        <w:lastRenderedPageBreak/>
        <w:t>Paste</w:t>
      </w:r>
      <w:r w:rsidR="00DE3113" w:rsidRPr="00DE3113">
        <w:rPr>
          <w:b/>
          <w:bCs/>
        </w:rPr>
        <w:t>s</w:t>
      </w:r>
      <w:r w:rsidRPr="00DE3113">
        <w:t xml:space="preserve"> </w:t>
      </w:r>
      <w:r w:rsidR="00DE3113" w:rsidRPr="00DE3113">
        <w:t xml:space="preserve">are mixtures of solids and liquids, </w:t>
      </w:r>
      <w:r w:rsidR="00FD7B44" w:rsidRPr="00DE3113">
        <w:t>i.e.,</w:t>
      </w:r>
      <w:r w:rsidR="00DE3113" w:rsidRPr="00DE3113">
        <w:t xml:space="preserve"> in a broader sense also </w:t>
      </w:r>
      <w:r w:rsidR="00592D0D">
        <w:t>slurries</w:t>
      </w:r>
      <w:r w:rsidR="00DE3113" w:rsidRPr="00DE3113">
        <w:t xml:space="preserve">. However, they have a high solids content and are therefore no longer </w:t>
      </w:r>
      <w:r w:rsidR="00DE3113" w:rsidRPr="00592D0D">
        <w:t>flowable,</w:t>
      </w:r>
      <w:r w:rsidR="00DE3113" w:rsidRPr="00DE3113">
        <w:t xml:space="preserve"> but spreadable. </w:t>
      </w:r>
      <w:r w:rsidR="00DE3113" w:rsidRPr="00EE4841">
        <w:t>Pastes therefore belong to the semi-solid preparations.</w:t>
      </w:r>
    </w:p>
    <w:p w14:paraId="180E57BA" w14:textId="11AE1358" w:rsidR="00DE3113" w:rsidRPr="00DE3113" w:rsidRDefault="00592D0D" w:rsidP="00DE3113">
      <w:pPr>
        <w:pStyle w:val="Fliesstext"/>
        <w:numPr>
          <w:ilvl w:val="0"/>
          <w:numId w:val="11"/>
        </w:numPr>
        <w:spacing w:line="360" w:lineRule="auto"/>
        <w:ind w:right="1558"/>
      </w:pPr>
      <w:r>
        <w:rPr>
          <w:b/>
          <w:bCs/>
        </w:rPr>
        <w:t>Slurries</w:t>
      </w:r>
      <w:r w:rsidR="0061305D" w:rsidRPr="00DE3113">
        <w:t xml:space="preserve"> </w:t>
      </w:r>
      <w:r w:rsidR="00DE3113" w:rsidRPr="00DE3113">
        <w:t>on the other hand, are coarsely dispersed systems of the "solid in liquid" type and are found in the animal feed industry in many types of feed or snacks. Industrial processing begins as a dispersed liquid in the form of jelly, sauces or creams, to which solids such as meat or vegetables are added. Pieces of 15x15x15 mm are no exception. In addition to meat or vegetables, nutritional supplements can of course be</w:t>
      </w:r>
      <w:r w:rsidR="00EE4841">
        <w:t xml:space="preserve"> added</w:t>
      </w:r>
      <w:r w:rsidR="00DE3113" w:rsidRPr="00DE3113">
        <w:t xml:space="preserve">, which also allows </w:t>
      </w:r>
      <w:r w:rsidR="00EE4841">
        <w:t xml:space="preserve">for </w:t>
      </w:r>
      <w:r w:rsidR="00DE3113" w:rsidRPr="00DE3113">
        <w:t xml:space="preserve">the production of snacks for animals with specific </w:t>
      </w:r>
      <w:r>
        <w:t>health conditions</w:t>
      </w:r>
      <w:r w:rsidR="00DE3113" w:rsidRPr="00DE3113">
        <w:t>. Depending on the product type</w:t>
      </w:r>
      <w:r w:rsidR="00EE4841">
        <w:t>,</w:t>
      </w:r>
      <w:r w:rsidR="00DE3113" w:rsidRPr="00DE3113">
        <w:t xml:space="preserve"> brand and the individual recipes of the manufacturers, </w:t>
      </w:r>
      <w:r w:rsidR="00011F58" w:rsidRPr="00DE3113">
        <w:t>gelatin</w:t>
      </w:r>
      <w:r w:rsidR="00DE3113" w:rsidRPr="00DE3113">
        <w:t xml:space="preserve"> is also often added to high-quality pet food. Collagen peptides and the natural by-products of their production, such as fats, proteins</w:t>
      </w:r>
      <w:r w:rsidR="00EE4841">
        <w:t>,</w:t>
      </w:r>
      <w:r w:rsidR="00DE3113" w:rsidRPr="00DE3113">
        <w:t xml:space="preserve"> and minerals, are also frequently added, as are abrasive ingredients such as parts of bones, tendons</w:t>
      </w:r>
      <w:r w:rsidR="00EE4841">
        <w:t>,</w:t>
      </w:r>
      <w:r w:rsidR="00DE3113" w:rsidRPr="00DE3113">
        <w:t xml:space="preserve"> and vertebrae. </w:t>
      </w:r>
      <w:r w:rsidR="00011F58" w:rsidRPr="00DE3113">
        <w:t>Gelatin</w:t>
      </w:r>
      <w:r w:rsidR="00DE3113" w:rsidRPr="00DE3113">
        <w:t xml:space="preserve"> has water-binding properties and gives the feed its user-friendly consistency after pasteurization. </w:t>
      </w:r>
    </w:p>
    <w:p w14:paraId="5ADDB033" w14:textId="77777777" w:rsidR="0061305D" w:rsidRPr="00DE3113" w:rsidRDefault="0061305D" w:rsidP="0061305D">
      <w:pPr>
        <w:pStyle w:val="Fliesstext"/>
        <w:spacing w:line="360" w:lineRule="auto"/>
        <w:ind w:right="1558"/>
      </w:pPr>
    </w:p>
    <w:p w14:paraId="05BD6B60" w14:textId="2692953D" w:rsidR="0061305D" w:rsidRPr="00DE3113" w:rsidRDefault="00DE3113" w:rsidP="0061305D">
      <w:pPr>
        <w:pStyle w:val="Subheadline"/>
        <w:spacing w:line="360" w:lineRule="auto"/>
        <w:ind w:right="1558"/>
      </w:pPr>
      <w:r w:rsidRPr="00DE3113">
        <w:t>Uniform dosing of chunky meat and vegetables in liquids</w:t>
      </w:r>
    </w:p>
    <w:p w14:paraId="4ECCE2FE" w14:textId="20C0FDA3" w:rsidR="0061305D" w:rsidRPr="00DE3113" w:rsidRDefault="00DE3113" w:rsidP="00DE3113">
      <w:pPr>
        <w:pStyle w:val="Fliesstext"/>
        <w:spacing w:line="360" w:lineRule="auto"/>
        <w:ind w:right="1558"/>
      </w:pPr>
      <w:r>
        <w:t>Up t</w:t>
      </w:r>
      <w:r w:rsidRPr="00DE3113">
        <w:t xml:space="preserve">o this </w:t>
      </w:r>
      <w:r w:rsidR="00EE4841">
        <w:t>stage in the process</w:t>
      </w:r>
      <w:r w:rsidRPr="00DE3113">
        <w:t xml:space="preserve">, the suspension is in a more or less thin liquid form </w:t>
      </w:r>
      <w:r w:rsidR="00EE4841">
        <w:t>containing</w:t>
      </w:r>
      <w:r w:rsidRPr="00DE3113">
        <w:t xml:space="preserve"> meat or vegetable components and tends to sediment. For the dosing and filling process into pouches, a process solution is required that reliably prevents this sedimentation. Similar to the pharmaceutical industry, </w:t>
      </w:r>
      <w:r w:rsidR="00011F58">
        <w:t xml:space="preserve">pet food </w:t>
      </w:r>
      <w:r w:rsidRPr="00DE3113">
        <w:t>production is also subject to standards and regulations that must be complied with. For example, the Guide To Good Practice for the Manufacture of Safe Pet foods, published in 2018 by FEDIAF, explicitly addresses mixing processes and the framework conditions for homogeneity in chapter 2.5</w:t>
      </w:r>
      <w:r w:rsidR="0061305D" w:rsidRPr="00DE3113">
        <w:t>.</w:t>
      </w:r>
    </w:p>
    <w:p w14:paraId="252D0F0E" w14:textId="77777777" w:rsidR="0061305D" w:rsidRPr="00DE3113" w:rsidRDefault="0061305D" w:rsidP="0061305D">
      <w:pPr>
        <w:pStyle w:val="Fliesstext"/>
        <w:spacing w:line="360" w:lineRule="auto"/>
        <w:ind w:right="1558"/>
      </w:pPr>
    </w:p>
    <w:p w14:paraId="4CA74B53" w14:textId="22C0993A" w:rsidR="0061305D" w:rsidRPr="00DE3113" w:rsidRDefault="00DE3113" w:rsidP="0061305D">
      <w:pPr>
        <w:pStyle w:val="Fliesstext"/>
        <w:tabs>
          <w:tab w:val="left" w:pos="3372"/>
        </w:tabs>
        <w:spacing w:line="360" w:lineRule="auto"/>
        <w:ind w:right="1558"/>
      </w:pPr>
      <w:r w:rsidRPr="00DE3113">
        <w:t xml:space="preserve">Once the </w:t>
      </w:r>
      <w:r w:rsidR="00011F58">
        <w:t>pet food</w:t>
      </w:r>
      <w:r w:rsidRPr="00DE3113">
        <w:t xml:space="preserve"> is in the primary package after dosing and filling, pasteurization takes place to kill germs and make the </w:t>
      </w:r>
      <w:r w:rsidR="009906AA">
        <w:t>pet food</w:t>
      </w:r>
      <w:r w:rsidRPr="00DE3113">
        <w:t xml:space="preserve"> storable for a certain period of time. Here, the liquid suspension, initially loaded with solids, becomes semi-solid feed or a snack. Pasteurization can be subdivided into specific processes depending on the temperature and the </w:t>
      </w:r>
      <w:r w:rsidR="003F79E5" w:rsidRPr="00DE3113">
        <w:t>bio organisms</w:t>
      </w:r>
      <w:r w:rsidRPr="00DE3113">
        <w:t xml:space="preserve"> to be killed, but these will not be discussed in detail here.</w:t>
      </w:r>
    </w:p>
    <w:p w14:paraId="490194AE" w14:textId="77777777" w:rsidR="0061305D" w:rsidRPr="00DE3113" w:rsidRDefault="0061305D" w:rsidP="0061305D">
      <w:pPr>
        <w:pStyle w:val="Fliesstext"/>
        <w:spacing w:line="360" w:lineRule="auto"/>
        <w:ind w:right="1558"/>
      </w:pPr>
    </w:p>
    <w:p w14:paraId="5CB1B5C5" w14:textId="2574FE79" w:rsidR="0061305D" w:rsidRPr="00DE3113" w:rsidRDefault="00DE3113" w:rsidP="0061305D">
      <w:pPr>
        <w:pStyle w:val="Subheadline"/>
        <w:spacing w:line="360" w:lineRule="auto"/>
        <w:ind w:right="1558"/>
      </w:pPr>
      <w:r w:rsidRPr="00592D0D">
        <w:t>Flexible dosing and filling technology: Adjusting screw for</w:t>
      </w:r>
      <w:r w:rsidRPr="00DE3113">
        <w:t xml:space="preserve"> batch quality</w:t>
      </w:r>
    </w:p>
    <w:p w14:paraId="28972940" w14:textId="06B385CE" w:rsidR="0061305D" w:rsidRPr="00DE3113" w:rsidRDefault="00DE3113" w:rsidP="00DE3113">
      <w:pPr>
        <w:pStyle w:val="Fliesstext"/>
        <w:spacing w:line="360" w:lineRule="auto"/>
        <w:ind w:right="1558"/>
      </w:pPr>
      <w:r w:rsidRPr="00DE3113">
        <w:lastRenderedPageBreak/>
        <w:t xml:space="preserve">Liquids loaded with solids </w:t>
      </w:r>
      <w:r w:rsidR="00581C1B">
        <w:t xml:space="preserve">that tend to </w:t>
      </w:r>
      <w:r w:rsidR="009906AA" w:rsidRPr="00EF7DB0">
        <w:t>separate</w:t>
      </w:r>
      <w:r w:rsidR="009906AA">
        <w:t xml:space="preserve"> </w:t>
      </w:r>
      <w:r w:rsidRPr="00DE3113">
        <w:t xml:space="preserve">are not suitable for efficient industrial processing </w:t>
      </w:r>
      <w:r w:rsidRPr="00592D0D">
        <w:t>using peristaltic or piston pumps</w:t>
      </w:r>
      <w:r w:rsidRPr="00DE3113">
        <w:t xml:space="preserve">. </w:t>
      </w:r>
      <w:r w:rsidR="006B0871">
        <w:t>Progressive cavity</w:t>
      </w:r>
      <w:r w:rsidRPr="00DE3113">
        <w:t xml:space="preserve"> pumps represent an alternative. The </w:t>
      </w:r>
      <w:hyperlink r:id="rId12" w:history="1">
        <w:r w:rsidRPr="007E2B3B">
          <w:rPr>
            <w:rStyle w:val="Hyperlink"/>
          </w:rPr>
          <w:t>technology</w:t>
        </w:r>
      </w:hyperlink>
      <w:r w:rsidRPr="00DE3113">
        <w:t xml:space="preserve"> developed by ViscoTec is one of the rotating positive displacement pumps. A stainless steel rotor moves eccentrically in an elastomer stator. This interaction of rotor and stator creates c</w:t>
      </w:r>
      <w:r w:rsidR="00592D0D">
        <w:t xml:space="preserve">avities </w:t>
      </w:r>
      <w:r w:rsidRPr="00DE3113">
        <w:t xml:space="preserve">that open alternately and whose size is always constant during rotation. This ensures that no </w:t>
      </w:r>
      <w:r w:rsidR="00317023" w:rsidRPr="00EF7DB0">
        <w:t>blockage</w:t>
      </w:r>
      <w:r w:rsidR="00317023">
        <w:t xml:space="preserve"> </w:t>
      </w:r>
      <w:r w:rsidRPr="00DE3113">
        <w:t xml:space="preserve">of the conveyed product occurs and that there are no blockages caused by solid feed components. The specific </w:t>
      </w:r>
      <w:r w:rsidR="003E2799">
        <w:t>dosing</w:t>
      </w:r>
      <w:r w:rsidRPr="00DE3113">
        <w:t xml:space="preserve"> geometry allows the conveying of an always constant volume proportional to the angle of rotation per revolution.</w:t>
      </w:r>
    </w:p>
    <w:p w14:paraId="4A163831" w14:textId="77777777" w:rsidR="0061305D" w:rsidRPr="00DE3113" w:rsidRDefault="0061305D" w:rsidP="0061305D">
      <w:pPr>
        <w:pStyle w:val="Fliesstext"/>
        <w:spacing w:line="360" w:lineRule="auto"/>
        <w:ind w:right="1558"/>
      </w:pPr>
    </w:p>
    <w:p w14:paraId="3F3E5F96" w14:textId="73D346B5" w:rsidR="00DE3113" w:rsidRPr="00DE3113" w:rsidRDefault="00DE3113" w:rsidP="00DE3113">
      <w:pPr>
        <w:pStyle w:val="Fliesstext"/>
        <w:spacing w:line="360" w:lineRule="auto"/>
        <w:ind w:right="1558"/>
        <w:rPr>
          <w:b/>
          <w:bCs/>
        </w:rPr>
      </w:pPr>
      <w:r w:rsidRPr="00592D0D">
        <w:rPr>
          <w:b/>
          <w:bCs/>
        </w:rPr>
        <w:t>Bypass ensures</w:t>
      </w:r>
      <w:r w:rsidR="006B0871" w:rsidRPr="00592D0D">
        <w:rPr>
          <w:b/>
          <w:bCs/>
        </w:rPr>
        <w:t xml:space="preserve"> a</w:t>
      </w:r>
      <w:r w:rsidRPr="00592D0D">
        <w:rPr>
          <w:b/>
          <w:bCs/>
        </w:rPr>
        <w:t xml:space="preserve"> continuous</w:t>
      </w:r>
      <w:r w:rsidRPr="00DE3113">
        <w:rPr>
          <w:b/>
          <w:bCs/>
        </w:rPr>
        <w:t xml:space="preserve"> process </w:t>
      </w:r>
    </w:p>
    <w:p w14:paraId="4D57158F" w14:textId="7AE1907D" w:rsidR="0061305D" w:rsidRPr="00DE3113" w:rsidRDefault="00DE3113" w:rsidP="00DE3113">
      <w:pPr>
        <w:pStyle w:val="Fliesstext"/>
        <w:spacing w:line="360" w:lineRule="auto"/>
        <w:ind w:right="1558"/>
      </w:pPr>
      <w:r w:rsidRPr="00DE3113">
        <w:t xml:space="preserve">An interesting feature for </w:t>
      </w:r>
      <w:r w:rsidR="00317023">
        <w:t xml:space="preserve">pet food </w:t>
      </w:r>
      <w:r w:rsidRPr="00DE3113">
        <w:t xml:space="preserve">production and flexibility in product mixtures and process is the </w:t>
      </w:r>
      <w:r w:rsidR="00592D0D">
        <w:t xml:space="preserve">option </w:t>
      </w:r>
      <w:r w:rsidRPr="00DE3113">
        <w:t xml:space="preserve">of equipping the </w:t>
      </w:r>
      <w:r w:rsidR="006B0871">
        <w:t>progressive cavity</w:t>
      </w:r>
      <w:r w:rsidRPr="00DE3113">
        <w:t xml:space="preserve"> pump with a bypass. It makes it </w:t>
      </w:r>
      <w:r w:rsidR="00A834F8">
        <w:t xml:space="preserve">possible </w:t>
      </w:r>
      <w:r w:rsidRPr="00DE3113">
        <w:t>to</w:t>
      </w:r>
      <w:r w:rsidR="006B0871">
        <w:t xml:space="preserve"> </w:t>
      </w:r>
      <w:r w:rsidR="00A834F8">
        <w:t>keep</w:t>
      </w:r>
      <w:r w:rsidRPr="00DE3113">
        <w:t xml:space="preserve"> the liquid </w:t>
      </w:r>
      <w:r w:rsidR="00A834F8">
        <w:t xml:space="preserve">pet food </w:t>
      </w:r>
      <w:r w:rsidRPr="00DE3113">
        <w:t xml:space="preserve">moving during the </w:t>
      </w:r>
      <w:r w:rsidR="003E2799">
        <w:t>dosing</w:t>
      </w:r>
      <w:r w:rsidRPr="00DE3113">
        <w:t xml:space="preserve"> process</w:t>
      </w:r>
      <w:r w:rsidR="006B0871">
        <w:t>, whilst the</w:t>
      </w:r>
      <w:r w:rsidRPr="00DE3113">
        <w:t xml:space="preserve"> filling line is </w:t>
      </w:r>
      <w:r w:rsidR="00A834F8">
        <w:t>stopped</w:t>
      </w:r>
      <w:r w:rsidRPr="00DE3113">
        <w:t xml:space="preserve">. In this way, feed producers avoid </w:t>
      </w:r>
      <w:r w:rsidR="00A834F8" w:rsidRPr="007857FF">
        <w:t>separation</w:t>
      </w:r>
      <w:r w:rsidRPr="00DE3113">
        <w:t xml:space="preserve"> in the pump feed. Integration of such </w:t>
      </w:r>
      <w:hyperlink r:id="rId13" w:history="1">
        <w:r w:rsidR="003E2799" w:rsidRPr="007E2B3B">
          <w:rPr>
            <w:rStyle w:val="Hyperlink"/>
          </w:rPr>
          <w:t>dosing</w:t>
        </w:r>
        <w:r w:rsidRPr="007E2B3B">
          <w:rPr>
            <w:rStyle w:val="Hyperlink"/>
          </w:rPr>
          <w:t xml:space="preserve"> systems</w:t>
        </w:r>
      </w:hyperlink>
      <w:r w:rsidRPr="006B0871">
        <w:rPr>
          <w:color w:val="0000FF"/>
        </w:rPr>
        <w:t xml:space="preserve"> </w:t>
      </w:r>
      <w:r w:rsidRPr="00DE3113">
        <w:t xml:space="preserve">into existing production lines for animal feed is relatively </w:t>
      </w:r>
      <w:r w:rsidR="00A834F8" w:rsidRPr="007857FF">
        <w:t>easy</w:t>
      </w:r>
      <w:r w:rsidRPr="00DE3113">
        <w:t xml:space="preserve">, as additional filling and </w:t>
      </w:r>
      <w:r w:rsidR="003E2799">
        <w:t>dosing</w:t>
      </w:r>
      <w:r w:rsidRPr="00DE3113">
        <w:t xml:space="preserve"> valves are not required in an estimated 95% of all applications.</w:t>
      </w:r>
      <w:r w:rsidR="0061305D" w:rsidRPr="00DE3113">
        <w:t xml:space="preserve"> </w:t>
      </w:r>
    </w:p>
    <w:p w14:paraId="20E2E126" w14:textId="77777777" w:rsidR="0061305D" w:rsidRPr="00DE3113" w:rsidRDefault="0061305D" w:rsidP="0061305D">
      <w:pPr>
        <w:pStyle w:val="Fliesstext"/>
        <w:spacing w:line="360" w:lineRule="auto"/>
        <w:ind w:right="1558"/>
      </w:pPr>
    </w:p>
    <w:p w14:paraId="3AE42C3F" w14:textId="05645B67" w:rsidR="0061305D" w:rsidRPr="00DE3113" w:rsidRDefault="00DE3113" w:rsidP="0061305D">
      <w:pPr>
        <w:pStyle w:val="Fliesstext"/>
        <w:spacing w:line="360" w:lineRule="auto"/>
        <w:ind w:right="1558"/>
      </w:pPr>
      <w:r w:rsidRPr="00DE3113">
        <w:t>Dosing system and also bypass</w:t>
      </w:r>
      <w:r w:rsidR="00A834F8">
        <w:t xml:space="preserve"> </w:t>
      </w:r>
      <w:r w:rsidR="00A834F8" w:rsidRPr="007857FF">
        <w:t>configurations</w:t>
      </w:r>
      <w:r w:rsidRPr="00DE3113">
        <w:t xml:space="preserve"> are immediately available as standard products. The so-called </w:t>
      </w:r>
      <w:r w:rsidR="006B0871">
        <w:t>suck-back</w:t>
      </w:r>
      <w:r w:rsidRPr="00DE3113">
        <w:t xml:space="preserve"> function of ViscoTec technology also ensures a high-performance process, as the cleanliness of the primary packaging materials is guaranteed</w:t>
      </w:r>
      <w:r w:rsidR="0044264A">
        <w:t xml:space="preserve">. They </w:t>
      </w:r>
      <w:r w:rsidRPr="00DE3113">
        <w:t xml:space="preserve">can be </w:t>
      </w:r>
      <w:r w:rsidRPr="00592D0D">
        <w:t>fed to labeling, quality</w:t>
      </w:r>
      <w:r w:rsidRPr="00DE3113">
        <w:t xml:space="preserve"> assurance, and secondary packaging and logistics immediately after the high-cycle filling process without final cleaning</w:t>
      </w:r>
      <w:r w:rsidR="0061305D" w:rsidRPr="00DE3113">
        <w:t>.</w:t>
      </w:r>
    </w:p>
    <w:p w14:paraId="01D92F1B" w14:textId="77777777" w:rsidR="0061305D" w:rsidRPr="00DE3113" w:rsidRDefault="0061305D" w:rsidP="005E050F">
      <w:pPr>
        <w:pStyle w:val="Fliesstext"/>
      </w:pPr>
    </w:p>
    <w:p w14:paraId="472D9E4D" w14:textId="77777777" w:rsidR="0061305D" w:rsidRPr="00DE3113" w:rsidRDefault="0061305D" w:rsidP="005E050F">
      <w:pPr>
        <w:pStyle w:val="Fliesstext"/>
      </w:pPr>
    </w:p>
    <w:p w14:paraId="3C4F70E9" w14:textId="7F705961" w:rsidR="00F074B2" w:rsidRPr="00251BF6" w:rsidRDefault="0044264A" w:rsidP="005E050F">
      <w:pPr>
        <w:pStyle w:val="Fliesstext"/>
      </w:pPr>
      <w:r w:rsidRPr="00B4544D">
        <w:t>5</w:t>
      </w:r>
      <w:r w:rsidR="00DE3113" w:rsidRPr="00B4544D">
        <w:t>,</w:t>
      </w:r>
      <w:r w:rsidR="00B4544D" w:rsidRPr="00B4544D">
        <w:t>8</w:t>
      </w:r>
      <w:r w:rsidR="00E640AD">
        <w:t>19</w:t>
      </w:r>
      <w:r w:rsidR="00F074B2" w:rsidRPr="00251BF6">
        <w:rPr>
          <w:color w:val="FF0000"/>
        </w:rPr>
        <w:t xml:space="preserve"> </w:t>
      </w:r>
      <w:r w:rsidR="00B960E9" w:rsidRPr="00251BF6">
        <w:t>characters including spaces. Reprinting free of charge. Copy requested</w:t>
      </w:r>
      <w:r w:rsidR="00F074B2" w:rsidRPr="00251BF6">
        <w:t>.</w:t>
      </w:r>
    </w:p>
    <w:p w14:paraId="4EAB7D79" w14:textId="77777777" w:rsidR="005E050F" w:rsidRPr="00251BF6" w:rsidRDefault="005E050F" w:rsidP="005E050F">
      <w:pPr>
        <w:pStyle w:val="Fliesstext"/>
      </w:pPr>
    </w:p>
    <w:p w14:paraId="23F97B34" w14:textId="77777777" w:rsidR="00F074B2" w:rsidRPr="00251BF6" w:rsidRDefault="00F074B2" w:rsidP="00F074B2">
      <w:pPr>
        <w:spacing w:line="360" w:lineRule="auto"/>
        <w:ind w:right="1273"/>
        <w:rPr>
          <w:rFonts w:cs="Arial"/>
          <w:lang w:val="en-US"/>
        </w:rPr>
      </w:pPr>
    </w:p>
    <w:p w14:paraId="5E85FC54" w14:textId="77777777" w:rsidR="00B4544D" w:rsidRDefault="00B4544D" w:rsidP="005E050F">
      <w:pPr>
        <w:pStyle w:val="Subheadline"/>
      </w:pPr>
    </w:p>
    <w:p w14:paraId="64CBDA5A" w14:textId="77777777" w:rsidR="00B4544D" w:rsidRDefault="00B4544D" w:rsidP="005E050F">
      <w:pPr>
        <w:pStyle w:val="Subheadline"/>
      </w:pPr>
    </w:p>
    <w:p w14:paraId="26AA7F1E" w14:textId="77777777" w:rsidR="00B4544D" w:rsidRDefault="00B4544D" w:rsidP="005E050F">
      <w:pPr>
        <w:pStyle w:val="Subheadline"/>
      </w:pPr>
    </w:p>
    <w:p w14:paraId="7AB791EC" w14:textId="77777777" w:rsidR="00B4544D" w:rsidRDefault="00B4544D" w:rsidP="005E050F">
      <w:pPr>
        <w:pStyle w:val="Subheadline"/>
      </w:pPr>
    </w:p>
    <w:p w14:paraId="34F8311D" w14:textId="75DB5778" w:rsidR="00F074B2" w:rsidRPr="00251BF6" w:rsidRDefault="00B960E9" w:rsidP="005E050F">
      <w:pPr>
        <w:pStyle w:val="Subheadline"/>
      </w:pPr>
      <w:r w:rsidRPr="00251BF6">
        <w:t>Pictures</w:t>
      </w:r>
      <w:r w:rsidR="00C60AD4" w:rsidRPr="00251BF6">
        <w:t>:</w:t>
      </w:r>
    </w:p>
    <w:p w14:paraId="3080FA5B" w14:textId="77777777" w:rsidR="005E050F" w:rsidRPr="00251BF6" w:rsidRDefault="005E050F" w:rsidP="005E050F">
      <w:pPr>
        <w:pStyle w:val="Subheadline"/>
      </w:pPr>
    </w:p>
    <w:p w14:paraId="70AEB76A" w14:textId="3DD296C9" w:rsidR="0061305D" w:rsidRDefault="0061305D" w:rsidP="0061305D">
      <w:pPr>
        <w:pStyle w:val="StandardWeb"/>
        <w:spacing w:line="360" w:lineRule="auto"/>
        <w:ind w:right="1273"/>
      </w:pPr>
      <w:r>
        <w:rPr>
          <w:noProof/>
        </w:rPr>
        <w:lastRenderedPageBreak/>
        <w:drawing>
          <wp:inline distT="0" distB="0" distL="0" distR="0" wp14:anchorId="0772FB66" wp14:editId="52EF8312">
            <wp:extent cx="2231895" cy="1488076"/>
            <wp:effectExtent l="19050" t="19050" r="16510" b="17145"/>
            <wp:docPr id="4" name="Grafik 4" descr="Ein Bild, das Katze, drinnen, Hauskatze, Säugeti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atze, drinnen, Hauskatze, Säugetier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31895" cy="1488076"/>
                    </a:xfrm>
                    <a:prstGeom prst="rect">
                      <a:avLst/>
                    </a:prstGeom>
                    <a:ln>
                      <a:solidFill>
                        <a:schemeClr val="accent1"/>
                      </a:solidFill>
                    </a:ln>
                  </pic:spPr>
                </pic:pic>
              </a:graphicData>
            </a:graphic>
          </wp:inline>
        </w:drawing>
      </w:r>
    </w:p>
    <w:p w14:paraId="79BF5A43" w14:textId="47A2B37B" w:rsidR="0061305D" w:rsidRPr="009E7869" w:rsidRDefault="009E7869" w:rsidP="0061305D">
      <w:pPr>
        <w:pStyle w:val="Bildunterschrift"/>
      </w:pPr>
      <w:r w:rsidRPr="009E7869">
        <w:t>Pasteurization turns a liquid suspension loaded with solids into semi-solid feed or a snack. - Image source: Adobe Stoc</w:t>
      </w:r>
      <w:r w:rsidR="0061305D" w:rsidRPr="009E7869">
        <w:t>k</w:t>
      </w:r>
    </w:p>
    <w:p w14:paraId="3CF6A6D0" w14:textId="77777777" w:rsidR="0061305D" w:rsidRPr="009E7869" w:rsidRDefault="0061305D" w:rsidP="0061305D">
      <w:pPr>
        <w:pStyle w:val="Bildunterschrift"/>
      </w:pPr>
    </w:p>
    <w:p w14:paraId="5D6A57BF" w14:textId="77777777" w:rsidR="0061305D" w:rsidRDefault="0061305D" w:rsidP="0061305D">
      <w:pPr>
        <w:pStyle w:val="StandardWeb"/>
        <w:spacing w:line="360" w:lineRule="auto"/>
        <w:ind w:right="1273"/>
      </w:pPr>
      <w:r>
        <w:rPr>
          <w:noProof/>
        </w:rPr>
        <w:drawing>
          <wp:inline distT="0" distB="0" distL="0" distR="0" wp14:anchorId="1E0D4949" wp14:editId="7EC14337">
            <wp:extent cx="2231895" cy="1255440"/>
            <wp:effectExtent l="19050" t="19050" r="16510" b="209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31895" cy="1255440"/>
                    </a:xfrm>
                    <a:prstGeom prst="rect">
                      <a:avLst/>
                    </a:prstGeom>
                    <a:ln>
                      <a:solidFill>
                        <a:schemeClr val="accent1"/>
                      </a:solidFill>
                    </a:ln>
                  </pic:spPr>
                </pic:pic>
              </a:graphicData>
            </a:graphic>
          </wp:inline>
        </w:drawing>
      </w:r>
    </w:p>
    <w:p w14:paraId="53B52097" w14:textId="748CF440" w:rsidR="0061305D" w:rsidRPr="009E7869" w:rsidRDefault="009E7869" w:rsidP="0061305D">
      <w:pPr>
        <w:pStyle w:val="Bildunterschrift"/>
      </w:pPr>
      <w:r w:rsidRPr="009E7869">
        <w:t>ViscoTec technology ensures that no compaction of the conveyed product occurs and that there are no blockages caused by solid feed components</w:t>
      </w:r>
      <w:r w:rsidR="0061305D" w:rsidRPr="009E7869">
        <w:t>.</w:t>
      </w:r>
    </w:p>
    <w:p w14:paraId="66B01167" w14:textId="77777777" w:rsidR="0061305D" w:rsidRPr="009E7869" w:rsidRDefault="0061305D" w:rsidP="0061305D">
      <w:pPr>
        <w:pStyle w:val="Bildunterschrift"/>
      </w:pPr>
    </w:p>
    <w:p w14:paraId="0B988060" w14:textId="77777777" w:rsidR="0061305D" w:rsidRDefault="0061305D" w:rsidP="0061305D">
      <w:pPr>
        <w:pStyle w:val="StandardWeb"/>
        <w:spacing w:line="360" w:lineRule="auto"/>
        <w:ind w:right="1273"/>
      </w:pPr>
      <w:r>
        <w:rPr>
          <w:noProof/>
        </w:rPr>
        <w:drawing>
          <wp:inline distT="0" distB="0" distL="0" distR="0" wp14:anchorId="573CA30B" wp14:editId="4C47C5D2">
            <wp:extent cx="1991610" cy="1493327"/>
            <wp:effectExtent l="19050" t="19050" r="27940" b="12065"/>
            <wp:docPr id="7" name="Grafik 7" descr="Ein Bild, das Essen, Schüssel, Geschir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Essen, Schüssel, Geschirr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991610" cy="1493327"/>
                    </a:xfrm>
                    <a:prstGeom prst="rect">
                      <a:avLst/>
                    </a:prstGeom>
                    <a:ln>
                      <a:solidFill>
                        <a:schemeClr val="accent1"/>
                      </a:solidFill>
                    </a:ln>
                  </pic:spPr>
                </pic:pic>
              </a:graphicData>
            </a:graphic>
          </wp:inline>
        </w:drawing>
      </w:r>
    </w:p>
    <w:p w14:paraId="3F6EE64E" w14:textId="6C4B1662" w:rsidR="0061305D" w:rsidRPr="009E7869" w:rsidRDefault="00B4544D" w:rsidP="005E050F">
      <w:pPr>
        <w:pStyle w:val="Subheadline"/>
      </w:pPr>
      <w:r w:rsidRPr="00B4544D">
        <w:rPr>
          <w:b w:val="0"/>
          <w:i/>
          <w:sz w:val="18"/>
          <w:szCs w:val="18"/>
        </w:rPr>
        <w:t>Ready-made pet food alone generated just under €3.5 billion in online trade</w:t>
      </w:r>
      <w:r w:rsidR="009E7869" w:rsidRPr="009E7869">
        <w:rPr>
          <w:b w:val="0"/>
          <w:i/>
          <w:sz w:val="18"/>
          <w:szCs w:val="18"/>
        </w:rPr>
        <w:t>. - Image source: Adobe Stock</w:t>
      </w:r>
    </w:p>
    <w:p w14:paraId="6079BB16" w14:textId="77777777" w:rsidR="0061305D" w:rsidRDefault="0061305D" w:rsidP="005E050F">
      <w:pPr>
        <w:pStyle w:val="Subheadline"/>
      </w:pPr>
    </w:p>
    <w:p w14:paraId="7A9530C1" w14:textId="77777777" w:rsidR="0061305D" w:rsidRDefault="0061305D" w:rsidP="005E050F">
      <w:pPr>
        <w:pStyle w:val="Subheadline"/>
      </w:pPr>
    </w:p>
    <w:p w14:paraId="2F5C3AE4" w14:textId="4E2771EA" w:rsidR="00F074B2" w:rsidRPr="00251BF6" w:rsidRDefault="00B960E9" w:rsidP="005E050F">
      <w:pPr>
        <w:pStyle w:val="Subheadline"/>
      </w:pPr>
      <w:r w:rsidRPr="00251BF6">
        <w:t xml:space="preserve">ViscoTec </w:t>
      </w:r>
      <w:r w:rsidR="009E7869">
        <w:t>-</w:t>
      </w:r>
      <w:r w:rsidRPr="00251BF6">
        <w:t xml:space="preserve"> Perfectly dosed!</w:t>
      </w:r>
    </w:p>
    <w:p w14:paraId="004C0E5B" w14:textId="62D7647B" w:rsidR="00585A07" w:rsidRPr="003671A3" w:rsidRDefault="00585A07" w:rsidP="00585A07">
      <w:pPr>
        <w:pStyle w:val="Fliesstext"/>
      </w:pPr>
      <w:r w:rsidRPr="003671A3">
        <w:t>ViscoTec Pumpen- u. Dosiertechnik GmbH manufactures systems required for conveying, dosing, applying, filling, and emptying medium to high-viscosity fluids. The headquarter</w:t>
      </w:r>
      <w:r w:rsidR="009E7869">
        <w:t>s</w:t>
      </w:r>
      <w:r w:rsidRPr="003671A3">
        <w:t xml:space="preserve"> is in Töging a. Inn (Bavaria). ViscoTec has subsidiaries in the USA, in China, Singapore, India and in France and employs about </w:t>
      </w:r>
      <w:r w:rsidR="00C24D7C">
        <w:t>300</w:t>
      </w:r>
      <w:r w:rsidRPr="003671A3">
        <w:t xml:space="preserve">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mPas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w:t>
      </w:r>
      <w:r w:rsidRPr="003671A3">
        <w:lastRenderedPageBreak/>
        <w:t>the e-mobility industry, the aerospace field, the medical technology, the pharmaceutical industry,</w:t>
      </w:r>
      <w:r w:rsidR="00BD35B2">
        <w:t xml:space="preserve"> electronics manufacturing</w:t>
      </w:r>
      <w:r w:rsidR="00B4544D">
        <w:t>,</w:t>
      </w:r>
      <w:r w:rsidRPr="003671A3">
        <w:t xml:space="preserve"> or many other branches.</w:t>
      </w:r>
    </w:p>
    <w:p w14:paraId="00CF5E27" w14:textId="77777777" w:rsidR="00F074B2" w:rsidRPr="00251BF6" w:rsidRDefault="00F074B2" w:rsidP="00F074B2">
      <w:pPr>
        <w:rPr>
          <w:rFonts w:cs="Arial"/>
          <w:lang w:val="en-US"/>
        </w:rPr>
      </w:pPr>
    </w:p>
    <w:p w14:paraId="2E5BAE46" w14:textId="77777777" w:rsidR="00F074B2" w:rsidRPr="00251BF6" w:rsidRDefault="00F074B2" w:rsidP="00C60AD4">
      <w:pPr>
        <w:spacing w:line="360" w:lineRule="auto"/>
        <w:ind w:right="1273"/>
        <w:rPr>
          <w:rFonts w:cs="Arial"/>
          <w:lang w:val="en-US"/>
        </w:rPr>
      </w:pPr>
    </w:p>
    <w:p w14:paraId="0E398CCF" w14:textId="77777777" w:rsidR="00F074B2" w:rsidRPr="00251BF6" w:rsidRDefault="00B82931" w:rsidP="005E050F">
      <w:pPr>
        <w:pStyle w:val="Subheadline"/>
      </w:pPr>
      <w:r w:rsidRPr="00251BF6">
        <w:t>Press contact</w:t>
      </w:r>
      <w:r w:rsidR="00F074B2" w:rsidRPr="00251BF6">
        <w:t>:</w:t>
      </w:r>
    </w:p>
    <w:p w14:paraId="50DBA409" w14:textId="58ABA8FF" w:rsidR="00F074B2" w:rsidRPr="00251BF6" w:rsidRDefault="00C24D7C" w:rsidP="005E050F">
      <w:pPr>
        <w:pStyle w:val="Fliesstext"/>
      </w:pPr>
      <w:r>
        <w:t>Lisa Kiesenbauer</w:t>
      </w:r>
      <w:r w:rsidR="00F074B2" w:rsidRPr="00251BF6">
        <w:t>, Marketing</w:t>
      </w:r>
    </w:p>
    <w:p w14:paraId="1530C803" w14:textId="77777777" w:rsidR="00B82931" w:rsidRPr="00251BF6" w:rsidRDefault="00B82931" w:rsidP="005E050F">
      <w:pPr>
        <w:pStyle w:val="Fliesstext"/>
      </w:pPr>
      <w:r w:rsidRPr="00251BF6">
        <w:t>Phone: +49 8631 9274-</w:t>
      </w:r>
      <w:r w:rsidR="00D87E45" w:rsidRPr="00251BF6">
        <w:t>404</w:t>
      </w:r>
      <w:r w:rsidRPr="00251BF6">
        <w:t xml:space="preserve"> </w:t>
      </w:r>
    </w:p>
    <w:p w14:paraId="0B75CD4C" w14:textId="058F67CB" w:rsidR="00B82931" w:rsidRPr="00251BF6" w:rsidRDefault="00C24D7C" w:rsidP="005E050F">
      <w:pPr>
        <w:pStyle w:val="Fliesstext"/>
      </w:pPr>
      <w:r>
        <w:t>lisa</w:t>
      </w:r>
      <w:r w:rsidR="00D87E45" w:rsidRPr="00251BF6">
        <w:t>.</w:t>
      </w:r>
      <w:r>
        <w:t>kiesenbauer</w:t>
      </w:r>
      <w:r w:rsidR="00B82931" w:rsidRPr="00251BF6">
        <w:t xml:space="preserve">@viscotec.de </w:t>
      </w:r>
    </w:p>
    <w:p w14:paraId="4151848C" w14:textId="77777777" w:rsidR="00B82931" w:rsidRPr="00251BF6" w:rsidRDefault="00B82931" w:rsidP="00B82931">
      <w:pPr>
        <w:spacing w:line="360" w:lineRule="auto"/>
        <w:ind w:right="1273"/>
        <w:rPr>
          <w:rFonts w:cs="Arial"/>
          <w:lang w:val="en-US"/>
        </w:rPr>
      </w:pPr>
    </w:p>
    <w:p w14:paraId="6F56C194" w14:textId="77777777" w:rsidR="00B82931" w:rsidRPr="00251BF6" w:rsidRDefault="00B82931" w:rsidP="005E050F">
      <w:pPr>
        <w:pStyle w:val="Fliesstext"/>
        <w:rPr>
          <w:b/>
          <w:bCs/>
        </w:rPr>
      </w:pPr>
    </w:p>
    <w:p w14:paraId="6E4D38FC"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238FFCE1" w14:textId="77777777" w:rsidR="00B82931" w:rsidRPr="00251BF6" w:rsidRDefault="00B82931" w:rsidP="005E050F">
      <w:pPr>
        <w:pStyle w:val="Fliesstext"/>
      </w:pPr>
    </w:p>
    <w:p w14:paraId="65E51BC7"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21678B8B" w14:textId="77777777" w:rsidR="00B82931" w:rsidRPr="00251BF6" w:rsidRDefault="00B82931" w:rsidP="005E050F">
      <w:pPr>
        <w:pStyle w:val="Fliesstext"/>
      </w:pPr>
    </w:p>
    <w:p w14:paraId="1C611CB4"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BLK 1</w:t>
      </w:r>
      <w:r w:rsidR="00A26963">
        <w:t>6</w:t>
      </w:r>
      <w:r w:rsidR="00504258" w:rsidRPr="00251BF6">
        <w:t>, City of Elite | No. 1000 Jin Hai Road, Pudong</w:t>
      </w:r>
      <w:r w:rsidR="00504258" w:rsidRPr="00251BF6">
        <w:br/>
        <w:t>Shanghai, 201206 | P.R. China</w:t>
      </w:r>
    </w:p>
    <w:p w14:paraId="5496EAA0" w14:textId="77777777" w:rsidR="00B82931" w:rsidRPr="00251BF6" w:rsidRDefault="00B82931" w:rsidP="005E050F">
      <w:pPr>
        <w:pStyle w:val="Fliesstext"/>
      </w:pPr>
      <w:r w:rsidRPr="00251BF6">
        <w:t>www.viscotec.com.cn</w:t>
      </w:r>
    </w:p>
    <w:p w14:paraId="3CB3CFAC" w14:textId="77777777" w:rsidR="00B82931" w:rsidRPr="00251BF6" w:rsidRDefault="00B82931" w:rsidP="005E050F">
      <w:pPr>
        <w:pStyle w:val="Fliesstext"/>
      </w:pPr>
    </w:p>
    <w:p w14:paraId="5932C144"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0B2D27FF" w14:textId="77777777" w:rsidR="005E050F" w:rsidRPr="00251BF6" w:rsidRDefault="005E050F" w:rsidP="00A82FFA">
      <w:pPr>
        <w:rPr>
          <w:lang w:val="en-US"/>
        </w:rPr>
      </w:pPr>
    </w:p>
    <w:p w14:paraId="5E641064" w14:textId="77777777" w:rsidR="005B4211" w:rsidRPr="00585A07"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3FD5B35B" w14:textId="77777777" w:rsidR="005B4211" w:rsidRPr="00585A07" w:rsidRDefault="005B4211" w:rsidP="00A82FFA">
      <w:pPr>
        <w:rPr>
          <w:lang w:val="fr-FR"/>
        </w:rPr>
      </w:pPr>
    </w:p>
    <w:p w14:paraId="044E7A89" w14:textId="77777777" w:rsidR="005E050F" w:rsidRPr="00585A07" w:rsidRDefault="005E050F" w:rsidP="00A82FFA">
      <w:pPr>
        <w:rPr>
          <w:lang w:val="fr-FR"/>
        </w:rPr>
      </w:pPr>
    </w:p>
    <w:p w14:paraId="51BF9064" w14:textId="77777777" w:rsidR="005E050F" w:rsidRPr="00585A07" w:rsidRDefault="005E050F" w:rsidP="00A82FFA">
      <w:pPr>
        <w:rPr>
          <w:lang w:val="fr-FR"/>
        </w:rPr>
      </w:pPr>
    </w:p>
    <w:sectPr w:rsidR="005E050F" w:rsidRPr="00585A07" w:rsidSect="004B3830">
      <w:headerReference w:type="default" r:id="rId17"/>
      <w:footerReference w:type="even" r:id="rId18"/>
      <w:footerReference w:type="default" r:id="rId19"/>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ACE82" w14:textId="77777777" w:rsidR="00D914DC" w:rsidRDefault="00D914DC">
      <w:r>
        <w:separator/>
      </w:r>
    </w:p>
  </w:endnote>
  <w:endnote w:type="continuationSeparator" w:id="0">
    <w:p w14:paraId="2A8281B1" w14:textId="77777777" w:rsidR="00D914DC" w:rsidRDefault="00D91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06E8C" w14:textId="77777777" w:rsidR="00551F5B" w:rsidRDefault="00551F5B">
    <w:pPr>
      <w:pStyle w:val="Fuzeile"/>
    </w:pPr>
  </w:p>
  <w:p w14:paraId="6BCDD1D0" w14:textId="77777777" w:rsidR="00551F5B" w:rsidRDefault="00551F5B"/>
  <w:p w14:paraId="51F71A6A" w14:textId="77777777" w:rsidR="00551F5B" w:rsidRDefault="00551F5B"/>
  <w:p w14:paraId="0FBD261C"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B25C8" w14:textId="77777777" w:rsidR="003976F5" w:rsidRDefault="003976F5" w:rsidP="003976F5">
    <w:pPr>
      <w:tabs>
        <w:tab w:val="left" w:pos="3261"/>
      </w:tabs>
      <w:rPr>
        <w:rFonts w:cs="Arial"/>
        <w:noProof/>
        <w:sz w:val="14"/>
        <w:szCs w:val="14"/>
      </w:rPr>
    </w:pPr>
  </w:p>
  <w:p w14:paraId="65A53508"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289F999E" wp14:editId="0DD50204">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46D327"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0DF069C6" w14:textId="77777777" w:rsidR="00B266CD" w:rsidRDefault="00B266CD" w:rsidP="003976F5">
    <w:pPr>
      <w:tabs>
        <w:tab w:val="left" w:pos="3261"/>
      </w:tabs>
      <w:rPr>
        <w:rFonts w:cs="Arial"/>
        <w:noProof/>
        <w:sz w:val="14"/>
        <w:szCs w:val="14"/>
      </w:rPr>
    </w:pPr>
  </w:p>
  <w:p w14:paraId="5B1679B0" w14:textId="77777777" w:rsidR="00B266CD" w:rsidRPr="00E97541" w:rsidRDefault="0011067E" w:rsidP="005E050F">
    <w:pPr>
      <w:pStyle w:val="FuzeileVT"/>
      <w:rPr>
        <w:lang w:val="de-DE"/>
      </w:rPr>
    </w:pPr>
    <w:r>
      <w:rPr>
        <w:lang w:val="de-DE"/>
      </w:rPr>
      <w:tab/>
    </w:r>
    <w:r w:rsidR="00B266CD" w:rsidRPr="00585A07">
      <w:rPr>
        <w:color w:val="7F7F7F"/>
        <w:lang w:val="de-DE"/>
      </w:rPr>
      <w:tab/>
    </w:r>
    <w:r w:rsidR="00A82FFA" w:rsidRPr="00E97541">
      <w:rPr>
        <w:lang w:val="de-DE"/>
      </w:rPr>
      <w:t xml:space="preserve"> </w:t>
    </w:r>
    <w:r w:rsidR="00B266CD" w:rsidRPr="00E97541">
      <w:rPr>
        <w:color w:val="7F7F7F"/>
        <w:lang w:val="de-DE"/>
      </w:rPr>
      <w:tab/>
    </w:r>
    <w:r w:rsidR="00B266CD" w:rsidRPr="00E97541">
      <w:rPr>
        <w:lang w:val="de-DE"/>
      </w:rPr>
      <w:tab/>
    </w:r>
    <w:r w:rsidR="00B82931" w:rsidRPr="00E97541">
      <w:rPr>
        <w:lang w:val="de-DE"/>
      </w:rPr>
      <w:t>Page</w:t>
    </w:r>
    <w:r w:rsidR="00B266CD" w:rsidRPr="00E97541">
      <w:rPr>
        <w:lang w:val="de-DE"/>
      </w:rPr>
      <w:t xml:space="preserve"> </w:t>
    </w:r>
    <w:r w:rsidR="00B266CD" w:rsidRPr="003976F5">
      <w:fldChar w:fldCharType="begin"/>
    </w:r>
    <w:r w:rsidR="00B266CD" w:rsidRPr="00E97541">
      <w:rPr>
        <w:lang w:val="de-DE"/>
      </w:rPr>
      <w:instrText xml:space="preserve"> PAGE </w:instrText>
    </w:r>
    <w:r w:rsidR="00B266CD" w:rsidRPr="003976F5">
      <w:fldChar w:fldCharType="separate"/>
    </w:r>
    <w:r w:rsidR="00B266CD" w:rsidRPr="00E97541">
      <w:rPr>
        <w:lang w:val="de-DE"/>
      </w:rPr>
      <w:t>1</w:t>
    </w:r>
    <w:r w:rsidR="00B266CD" w:rsidRPr="003976F5">
      <w:fldChar w:fldCharType="end"/>
    </w:r>
    <w:r w:rsidR="00B266CD" w:rsidRPr="00E97541">
      <w:rPr>
        <w:lang w:val="de-DE"/>
      </w:rPr>
      <w:t xml:space="preserve"> </w:t>
    </w:r>
    <w:r w:rsidR="00B82931" w:rsidRPr="00E97541">
      <w:rPr>
        <w:lang w:val="de-DE"/>
      </w:rPr>
      <w:t>of</w:t>
    </w:r>
    <w:r w:rsidR="00B266CD" w:rsidRPr="00E97541">
      <w:rPr>
        <w:lang w:val="de-DE"/>
      </w:rPr>
      <w:t xml:space="preserve"> </w:t>
    </w:r>
    <w:r w:rsidR="00B266CD" w:rsidRPr="003976F5">
      <w:fldChar w:fldCharType="begin"/>
    </w:r>
    <w:r w:rsidR="00B266CD" w:rsidRPr="00E97541">
      <w:rPr>
        <w:lang w:val="de-DE"/>
      </w:rPr>
      <w:instrText xml:space="preserve"> NUMPAGES  </w:instrText>
    </w:r>
    <w:r w:rsidR="00B266CD" w:rsidRPr="003976F5">
      <w:fldChar w:fldCharType="separate"/>
    </w:r>
    <w:r w:rsidR="00B266CD" w:rsidRPr="00E97541">
      <w:rPr>
        <w:lang w:val="de-DE"/>
      </w:rPr>
      <w:t>1</w:t>
    </w:r>
    <w:r w:rsidR="00B266CD" w:rsidRPr="003976F5">
      <w:fldChar w:fldCharType="end"/>
    </w:r>
  </w:p>
  <w:p w14:paraId="08474DF3" w14:textId="77777777" w:rsidR="00AE2DD9" w:rsidRPr="00E97541" w:rsidRDefault="00AE2DD9" w:rsidP="003976F5">
    <w:pPr>
      <w:tabs>
        <w:tab w:val="left" w:pos="450"/>
        <w:tab w:val="left" w:pos="3261"/>
        <w:tab w:val="left" w:pos="5954"/>
        <w:tab w:val="left" w:pos="8789"/>
      </w:tabs>
      <w:rPr>
        <w:rFonts w:cs="Arial"/>
        <w:b/>
        <w:noProof/>
        <w:sz w:val="14"/>
        <w:szCs w:val="14"/>
      </w:rPr>
    </w:pPr>
  </w:p>
  <w:p w14:paraId="3286242B" w14:textId="77777777" w:rsidR="00DB594E" w:rsidRPr="00E97541" w:rsidRDefault="00DB594E" w:rsidP="003976F5">
    <w:pPr>
      <w:tabs>
        <w:tab w:val="left" w:pos="450"/>
        <w:tab w:val="left" w:pos="3261"/>
        <w:tab w:val="left" w:pos="5954"/>
        <w:tab w:val="left" w:pos="8789"/>
      </w:tabs>
      <w:rPr>
        <w:rFonts w:cs="Arial"/>
        <w:noProof/>
        <w:color w:val="7F7F7F"/>
        <w:sz w:val="14"/>
        <w:szCs w:val="14"/>
      </w:rPr>
    </w:pPr>
    <w:r w:rsidRPr="00E97541">
      <w:rPr>
        <w:rFonts w:cs="Arial"/>
        <w:b/>
        <w:noProof/>
        <w:sz w:val="14"/>
        <w:szCs w:val="14"/>
      </w:rPr>
      <w:t>ViscoTec</w:t>
    </w:r>
    <w:r w:rsidRPr="00E97541">
      <w:rPr>
        <w:rFonts w:cs="Arial"/>
        <w:noProof/>
        <w:sz w:val="14"/>
        <w:szCs w:val="14"/>
      </w:rPr>
      <w:tab/>
      <w:t>Amperstraße 13</w:t>
    </w:r>
    <w:r w:rsidRPr="00E97541">
      <w:rPr>
        <w:rFonts w:cs="Arial"/>
        <w:noProof/>
        <w:color w:val="7F7F7F"/>
        <w:sz w:val="14"/>
        <w:szCs w:val="14"/>
      </w:rPr>
      <w:tab/>
    </w:r>
    <w:r w:rsidRPr="00E97541">
      <w:rPr>
        <w:rFonts w:cs="Arial"/>
        <w:b/>
        <w:noProof/>
        <w:color w:val="00B0F0"/>
        <w:sz w:val="14"/>
        <w:szCs w:val="14"/>
      </w:rPr>
      <w:t>T</w:t>
    </w:r>
    <w:r w:rsidRPr="00E97541">
      <w:rPr>
        <w:rFonts w:cs="Arial"/>
        <w:noProof/>
        <w:color w:val="7F7F7F"/>
        <w:sz w:val="14"/>
        <w:szCs w:val="14"/>
      </w:rPr>
      <w:t xml:space="preserve"> </w:t>
    </w:r>
    <w:r w:rsidR="003976F5" w:rsidRPr="00E97541">
      <w:rPr>
        <w:rFonts w:cs="Arial"/>
        <w:noProof/>
        <w:color w:val="7F7F7F"/>
        <w:sz w:val="14"/>
        <w:szCs w:val="14"/>
      </w:rPr>
      <w:t xml:space="preserve"> </w:t>
    </w:r>
    <w:r w:rsidR="003976F5" w:rsidRPr="00E97541">
      <w:rPr>
        <w:rFonts w:cs="Arial"/>
        <w:noProof/>
        <w:sz w:val="14"/>
        <w:szCs w:val="14"/>
      </w:rPr>
      <w:t>+49 8631 9274-0</w:t>
    </w:r>
    <w:r w:rsidR="003976F5" w:rsidRPr="00E97541">
      <w:rPr>
        <w:rFonts w:cs="Arial"/>
        <w:noProof/>
        <w:color w:val="7F7F7F"/>
        <w:sz w:val="14"/>
        <w:szCs w:val="14"/>
      </w:rPr>
      <w:tab/>
    </w:r>
    <w:r w:rsidR="003976F5" w:rsidRPr="00E97541">
      <w:rPr>
        <w:rFonts w:cs="Arial"/>
        <w:b/>
        <w:noProof/>
        <w:color w:val="00B0F0"/>
        <w:sz w:val="14"/>
        <w:szCs w:val="14"/>
      </w:rPr>
      <w:t>W</w:t>
    </w:r>
    <w:r w:rsidR="003976F5" w:rsidRPr="00E97541">
      <w:rPr>
        <w:rFonts w:cs="Arial"/>
        <w:noProof/>
        <w:color w:val="7F7F7F"/>
        <w:sz w:val="14"/>
        <w:szCs w:val="14"/>
      </w:rPr>
      <w:t xml:space="preserve"> </w:t>
    </w:r>
    <w:r w:rsidR="003976F5" w:rsidRPr="00E97541">
      <w:rPr>
        <w:rFonts w:cs="Arial"/>
        <w:noProof/>
        <w:color w:val="7F7F7F"/>
        <w:sz w:val="20"/>
        <w:szCs w:val="20"/>
      </w:rPr>
      <w:t xml:space="preserve"> </w:t>
    </w:r>
    <w:r w:rsidR="003976F5" w:rsidRPr="00E97541">
      <w:rPr>
        <w:rFonts w:cs="Arial"/>
        <w:noProof/>
        <w:sz w:val="14"/>
        <w:szCs w:val="14"/>
      </w:rPr>
      <w:t>www.viscotec.de</w:t>
    </w:r>
    <w:r w:rsidRPr="00E97541">
      <w:rPr>
        <w:rFonts w:cs="Arial"/>
        <w:noProof/>
        <w:sz w:val="14"/>
        <w:szCs w:val="14"/>
      </w:rPr>
      <w:t xml:space="preserve"> </w:t>
    </w:r>
  </w:p>
  <w:p w14:paraId="5F2644A2"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5A23F1D6" w14:textId="77777777" w:rsidR="004B3830" w:rsidRDefault="004B3830" w:rsidP="00DB594E">
    <w:pPr>
      <w:tabs>
        <w:tab w:val="left" w:pos="3261"/>
      </w:tabs>
      <w:rPr>
        <w:rFonts w:cs="Arial"/>
        <w:noProof/>
        <w:color w:val="7F7F7F"/>
        <w:sz w:val="16"/>
        <w:szCs w:val="16"/>
      </w:rPr>
    </w:pPr>
  </w:p>
  <w:p w14:paraId="300189AB"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A30C1" w14:textId="77777777" w:rsidR="00D914DC" w:rsidRDefault="00D914DC">
      <w:r>
        <w:separator/>
      </w:r>
    </w:p>
  </w:footnote>
  <w:footnote w:type="continuationSeparator" w:id="0">
    <w:p w14:paraId="375C19B1" w14:textId="77777777" w:rsidR="00D914DC" w:rsidRDefault="00D91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E91F0"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3B2F6CBE" wp14:editId="256B837A">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016E11" w14:textId="77777777" w:rsidR="00DB594E" w:rsidRDefault="00DB594E">
    <w:pPr>
      <w:rPr>
        <w:rFonts w:cs="Arial"/>
        <w:sz w:val="16"/>
        <w:szCs w:val="16"/>
      </w:rPr>
    </w:pPr>
  </w:p>
  <w:p w14:paraId="79E85FC2"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83C0103"/>
    <w:multiLevelType w:val="hybridMultilevel"/>
    <w:tmpl w:val="D8D2700E"/>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2518898">
    <w:abstractNumId w:val="9"/>
  </w:num>
  <w:num w:numId="2" w16cid:durableId="980039116">
    <w:abstractNumId w:val="7"/>
  </w:num>
  <w:num w:numId="3" w16cid:durableId="1097408289">
    <w:abstractNumId w:val="6"/>
  </w:num>
  <w:num w:numId="4" w16cid:durableId="1046640382">
    <w:abstractNumId w:val="5"/>
  </w:num>
  <w:num w:numId="5" w16cid:durableId="2113041411">
    <w:abstractNumId w:val="4"/>
  </w:num>
  <w:num w:numId="6" w16cid:durableId="1660382923">
    <w:abstractNumId w:val="8"/>
  </w:num>
  <w:num w:numId="7" w16cid:durableId="1231773167">
    <w:abstractNumId w:val="3"/>
  </w:num>
  <w:num w:numId="8" w16cid:durableId="1736968955">
    <w:abstractNumId w:val="2"/>
  </w:num>
  <w:num w:numId="9" w16cid:durableId="830607437">
    <w:abstractNumId w:val="1"/>
  </w:num>
  <w:num w:numId="10" w16cid:durableId="844781811">
    <w:abstractNumId w:val="0"/>
  </w:num>
  <w:num w:numId="11" w16cid:durableId="7436434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05D"/>
    <w:rsid w:val="000023E1"/>
    <w:rsid w:val="0000359E"/>
    <w:rsid w:val="00011F58"/>
    <w:rsid w:val="00012C68"/>
    <w:rsid w:val="00036722"/>
    <w:rsid w:val="00060FDA"/>
    <w:rsid w:val="0008235A"/>
    <w:rsid w:val="000857E6"/>
    <w:rsid w:val="00085A89"/>
    <w:rsid w:val="00092C13"/>
    <w:rsid w:val="000937BB"/>
    <w:rsid w:val="000C6345"/>
    <w:rsid w:val="000D7F60"/>
    <w:rsid w:val="000E010A"/>
    <w:rsid w:val="0010182F"/>
    <w:rsid w:val="0011067E"/>
    <w:rsid w:val="00121DC3"/>
    <w:rsid w:val="00125C7C"/>
    <w:rsid w:val="00130F23"/>
    <w:rsid w:val="00137F67"/>
    <w:rsid w:val="00150577"/>
    <w:rsid w:val="00170EF2"/>
    <w:rsid w:val="00173233"/>
    <w:rsid w:val="00181A8E"/>
    <w:rsid w:val="001827BA"/>
    <w:rsid w:val="00194215"/>
    <w:rsid w:val="001C2630"/>
    <w:rsid w:val="001D73C3"/>
    <w:rsid w:val="001E381D"/>
    <w:rsid w:val="001F356B"/>
    <w:rsid w:val="001F520D"/>
    <w:rsid w:val="002145DD"/>
    <w:rsid w:val="002433E7"/>
    <w:rsid w:val="00251BF6"/>
    <w:rsid w:val="00270FE7"/>
    <w:rsid w:val="002823B0"/>
    <w:rsid w:val="00294735"/>
    <w:rsid w:val="00297513"/>
    <w:rsid w:val="002B2120"/>
    <w:rsid w:val="002E2147"/>
    <w:rsid w:val="002F1753"/>
    <w:rsid w:val="002F4234"/>
    <w:rsid w:val="00301B89"/>
    <w:rsid w:val="0030370D"/>
    <w:rsid w:val="00317023"/>
    <w:rsid w:val="00353DCC"/>
    <w:rsid w:val="00366EF8"/>
    <w:rsid w:val="0037001A"/>
    <w:rsid w:val="0037310C"/>
    <w:rsid w:val="00390802"/>
    <w:rsid w:val="00393D26"/>
    <w:rsid w:val="003976F5"/>
    <w:rsid w:val="00397B89"/>
    <w:rsid w:val="003A2063"/>
    <w:rsid w:val="003D224A"/>
    <w:rsid w:val="003D606D"/>
    <w:rsid w:val="003E2799"/>
    <w:rsid w:val="003F79E5"/>
    <w:rsid w:val="00401BBD"/>
    <w:rsid w:val="004023F4"/>
    <w:rsid w:val="0040374B"/>
    <w:rsid w:val="004111B1"/>
    <w:rsid w:val="00426AC8"/>
    <w:rsid w:val="00431F7F"/>
    <w:rsid w:val="00434E86"/>
    <w:rsid w:val="0044264A"/>
    <w:rsid w:val="00454676"/>
    <w:rsid w:val="00470419"/>
    <w:rsid w:val="00473102"/>
    <w:rsid w:val="004B3830"/>
    <w:rsid w:val="004C6A67"/>
    <w:rsid w:val="004D4BBC"/>
    <w:rsid w:val="004F398D"/>
    <w:rsid w:val="004F5700"/>
    <w:rsid w:val="0050281D"/>
    <w:rsid w:val="00504258"/>
    <w:rsid w:val="005075EC"/>
    <w:rsid w:val="00513156"/>
    <w:rsid w:val="0052307D"/>
    <w:rsid w:val="00533C74"/>
    <w:rsid w:val="00534826"/>
    <w:rsid w:val="00535911"/>
    <w:rsid w:val="005363AD"/>
    <w:rsid w:val="00551F5B"/>
    <w:rsid w:val="005566EC"/>
    <w:rsid w:val="005624D6"/>
    <w:rsid w:val="00562844"/>
    <w:rsid w:val="0057188D"/>
    <w:rsid w:val="005726B7"/>
    <w:rsid w:val="00581C1B"/>
    <w:rsid w:val="0058577D"/>
    <w:rsid w:val="00585A07"/>
    <w:rsid w:val="00592D0D"/>
    <w:rsid w:val="005B33B7"/>
    <w:rsid w:val="005B4211"/>
    <w:rsid w:val="005C2903"/>
    <w:rsid w:val="005D7E04"/>
    <w:rsid w:val="005E050F"/>
    <w:rsid w:val="005E4183"/>
    <w:rsid w:val="005F2038"/>
    <w:rsid w:val="005F5262"/>
    <w:rsid w:val="00611CE1"/>
    <w:rsid w:val="0061305D"/>
    <w:rsid w:val="00615DEA"/>
    <w:rsid w:val="0061700A"/>
    <w:rsid w:val="0062736B"/>
    <w:rsid w:val="0062759D"/>
    <w:rsid w:val="00671EB4"/>
    <w:rsid w:val="006B0871"/>
    <w:rsid w:val="006C2656"/>
    <w:rsid w:val="006D01F7"/>
    <w:rsid w:val="006E552A"/>
    <w:rsid w:val="006F198C"/>
    <w:rsid w:val="00711926"/>
    <w:rsid w:val="00711B73"/>
    <w:rsid w:val="00721738"/>
    <w:rsid w:val="00735BD6"/>
    <w:rsid w:val="0073733A"/>
    <w:rsid w:val="007475B9"/>
    <w:rsid w:val="00753200"/>
    <w:rsid w:val="007561F9"/>
    <w:rsid w:val="007602BD"/>
    <w:rsid w:val="00760510"/>
    <w:rsid w:val="00773ED5"/>
    <w:rsid w:val="0077677A"/>
    <w:rsid w:val="007824A4"/>
    <w:rsid w:val="007857FF"/>
    <w:rsid w:val="00794419"/>
    <w:rsid w:val="007A3712"/>
    <w:rsid w:val="007B0AD8"/>
    <w:rsid w:val="007C1D15"/>
    <w:rsid w:val="007E2B3B"/>
    <w:rsid w:val="007E546B"/>
    <w:rsid w:val="007F592F"/>
    <w:rsid w:val="007F738F"/>
    <w:rsid w:val="00814DD8"/>
    <w:rsid w:val="0083310B"/>
    <w:rsid w:val="00872280"/>
    <w:rsid w:val="00873107"/>
    <w:rsid w:val="00881B09"/>
    <w:rsid w:val="00885E9B"/>
    <w:rsid w:val="00897ACE"/>
    <w:rsid w:val="008A36FE"/>
    <w:rsid w:val="008B14A5"/>
    <w:rsid w:val="008C0FD4"/>
    <w:rsid w:val="008D154F"/>
    <w:rsid w:val="00904BB2"/>
    <w:rsid w:val="009139CC"/>
    <w:rsid w:val="0092628F"/>
    <w:rsid w:val="009467AC"/>
    <w:rsid w:val="009513E0"/>
    <w:rsid w:val="00954F4E"/>
    <w:rsid w:val="00965AEA"/>
    <w:rsid w:val="0096726C"/>
    <w:rsid w:val="0098528E"/>
    <w:rsid w:val="00985FB4"/>
    <w:rsid w:val="00986BE5"/>
    <w:rsid w:val="009906AA"/>
    <w:rsid w:val="009A5722"/>
    <w:rsid w:val="009A7774"/>
    <w:rsid w:val="009D2A8B"/>
    <w:rsid w:val="009D2E29"/>
    <w:rsid w:val="009D4116"/>
    <w:rsid w:val="009E249C"/>
    <w:rsid w:val="009E7869"/>
    <w:rsid w:val="009F51C7"/>
    <w:rsid w:val="00A02B05"/>
    <w:rsid w:val="00A15EE2"/>
    <w:rsid w:val="00A16B40"/>
    <w:rsid w:val="00A214ED"/>
    <w:rsid w:val="00A26963"/>
    <w:rsid w:val="00A82FFA"/>
    <w:rsid w:val="00A834F8"/>
    <w:rsid w:val="00AA274E"/>
    <w:rsid w:val="00AC65A4"/>
    <w:rsid w:val="00AC771E"/>
    <w:rsid w:val="00AE2DD9"/>
    <w:rsid w:val="00AE7F67"/>
    <w:rsid w:val="00B07030"/>
    <w:rsid w:val="00B11A1C"/>
    <w:rsid w:val="00B1330C"/>
    <w:rsid w:val="00B266CD"/>
    <w:rsid w:val="00B275C4"/>
    <w:rsid w:val="00B30813"/>
    <w:rsid w:val="00B3240F"/>
    <w:rsid w:val="00B41D41"/>
    <w:rsid w:val="00B42982"/>
    <w:rsid w:val="00B4544D"/>
    <w:rsid w:val="00B61142"/>
    <w:rsid w:val="00B61FBF"/>
    <w:rsid w:val="00B62D25"/>
    <w:rsid w:val="00B65DA7"/>
    <w:rsid w:val="00B82931"/>
    <w:rsid w:val="00B904F9"/>
    <w:rsid w:val="00B960E9"/>
    <w:rsid w:val="00B9622B"/>
    <w:rsid w:val="00BA3432"/>
    <w:rsid w:val="00BD35B2"/>
    <w:rsid w:val="00BE3AD2"/>
    <w:rsid w:val="00BE6360"/>
    <w:rsid w:val="00BF37EF"/>
    <w:rsid w:val="00BF4E55"/>
    <w:rsid w:val="00C1228A"/>
    <w:rsid w:val="00C13A2D"/>
    <w:rsid w:val="00C24D7C"/>
    <w:rsid w:val="00C450E2"/>
    <w:rsid w:val="00C60AD4"/>
    <w:rsid w:val="00C67124"/>
    <w:rsid w:val="00C733AE"/>
    <w:rsid w:val="00C928C1"/>
    <w:rsid w:val="00CA7D41"/>
    <w:rsid w:val="00CD5602"/>
    <w:rsid w:val="00CE60B0"/>
    <w:rsid w:val="00CF5E36"/>
    <w:rsid w:val="00D002C7"/>
    <w:rsid w:val="00D02E03"/>
    <w:rsid w:val="00D33DD0"/>
    <w:rsid w:val="00D60136"/>
    <w:rsid w:val="00D63B8B"/>
    <w:rsid w:val="00D64379"/>
    <w:rsid w:val="00D87E45"/>
    <w:rsid w:val="00D914DC"/>
    <w:rsid w:val="00D91514"/>
    <w:rsid w:val="00D92E5D"/>
    <w:rsid w:val="00D94C64"/>
    <w:rsid w:val="00D95BA4"/>
    <w:rsid w:val="00D96389"/>
    <w:rsid w:val="00DB594E"/>
    <w:rsid w:val="00DE3113"/>
    <w:rsid w:val="00DE5663"/>
    <w:rsid w:val="00E640AD"/>
    <w:rsid w:val="00E66813"/>
    <w:rsid w:val="00E76D03"/>
    <w:rsid w:val="00E97541"/>
    <w:rsid w:val="00EB4486"/>
    <w:rsid w:val="00ED041C"/>
    <w:rsid w:val="00ED7FBF"/>
    <w:rsid w:val="00EE1DDC"/>
    <w:rsid w:val="00EE4841"/>
    <w:rsid w:val="00EF7DB0"/>
    <w:rsid w:val="00F0275E"/>
    <w:rsid w:val="00F074B2"/>
    <w:rsid w:val="00F34DC7"/>
    <w:rsid w:val="00F5216C"/>
    <w:rsid w:val="00F6014F"/>
    <w:rsid w:val="00F614D9"/>
    <w:rsid w:val="00F813D7"/>
    <w:rsid w:val="00F962EB"/>
    <w:rsid w:val="00FD7B44"/>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3EFC0A"/>
  <w15:chartTrackingRefBased/>
  <w15:docId w15:val="{E7DAF019-F20E-4CC4-966D-48369677F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 w:type="paragraph" w:styleId="berarbeitung">
    <w:name w:val="Revision"/>
    <w:hidden/>
    <w:uiPriority w:val="99"/>
    <w:semiHidden/>
    <w:rsid w:val="009A7774"/>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cotec.de/en/products/fillin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viscotec.de/en/technology/"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vh-online.de/de/der-verband/daten-fakten/anzahl-der-heimtiere-in-deutschland.html"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17C61AF-83B0-45F3-B2AB-C5CF8A52C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624A4-26F6-4257-881D-5FDABC31C31B}">
  <ds:schemaRefs>
    <ds:schemaRef ds:uri="http://schemas.microsoft.com/sharepoint/v3/contenttype/forms"/>
  </ds:schemaRefs>
</ds:datastoreItem>
</file>

<file path=customXml/itemProps3.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4.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1167</Words>
  <Characters>7353</Characters>
  <Application>Microsoft Office Word</Application>
  <DocSecurity>0</DocSecurity>
  <Lines>61</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8503</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Kiesenbauer, Lisa</cp:lastModifiedBy>
  <cp:revision>13</cp:revision>
  <cp:lastPrinted>2021-12-06T07:05:00Z</cp:lastPrinted>
  <dcterms:created xsi:type="dcterms:W3CDTF">2021-12-08T09:09:00Z</dcterms:created>
  <dcterms:modified xsi:type="dcterms:W3CDTF">2022-04-12T12:41:00Z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ies>
</file>